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C7" w:rsidRPr="00415BC7" w:rsidRDefault="00415BC7" w:rsidP="00415BC7">
      <w:pPr>
        <w:jc w:val="center"/>
        <w:rPr>
          <w:b/>
        </w:rPr>
      </w:pPr>
      <w:r w:rsidRPr="00415BC7">
        <w:rPr>
          <w:rFonts w:ascii="Times New Roman" w:hAnsi="Times New Roman" w:cs="Times New Roman"/>
          <w:b/>
        </w:rPr>
        <w:t xml:space="preserve">Львівський національний університет імені Івана Франка </w:t>
      </w:r>
    </w:p>
    <w:p w:rsidR="00415BC7" w:rsidRPr="00415BC7" w:rsidRDefault="00415BC7" w:rsidP="00415BC7">
      <w:pPr>
        <w:jc w:val="center"/>
        <w:rPr>
          <w:b/>
        </w:rPr>
      </w:pPr>
      <w:r w:rsidRPr="00415BC7">
        <w:rPr>
          <w:rFonts w:ascii="Times New Roman" w:hAnsi="Times New Roman" w:cs="Times New Roman"/>
          <w:b/>
        </w:rPr>
        <w:t>Факультет електроніки та комп'ютерних технологій</w:t>
      </w:r>
    </w:p>
    <w:p w:rsidR="00415BC7" w:rsidRPr="00923657" w:rsidRDefault="00415BC7" w:rsidP="00415BC7">
      <w:pPr>
        <w:jc w:val="center"/>
        <w:rPr>
          <w:b/>
        </w:rPr>
      </w:pPr>
      <w:r w:rsidRPr="00923657">
        <w:rPr>
          <w:b/>
        </w:rPr>
        <w:t>Кафедра оптоелектроніки та інформаційних технологій</w:t>
      </w:r>
    </w:p>
    <w:p w:rsidR="00415BC7" w:rsidRPr="0018409A" w:rsidRDefault="00415BC7" w:rsidP="00415BC7">
      <w:pPr>
        <w:pStyle w:val="CM20"/>
        <w:spacing w:after="0" w:line="276" w:lineRule="atLeast"/>
        <w:ind w:left="4320" w:firstLine="1260"/>
        <w:rPr>
          <w:rFonts w:ascii="Times New Roman" w:hAnsi="Times New Roman"/>
          <w:lang w:val="ru-RU"/>
        </w:rPr>
      </w:pPr>
    </w:p>
    <w:p w:rsidR="00415BC7" w:rsidRDefault="00415BC7" w:rsidP="00415BC7">
      <w:pPr>
        <w:spacing w:line="276" w:lineRule="atLeast"/>
        <w:ind w:left="4320" w:firstLine="1260"/>
        <w:rPr>
          <w:rFonts w:ascii="Times New Roman" w:hAnsi="Times New Roman" w:cs="Times New Roman"/>
        </w:rPr>
      </w:pPr>
    </w:p>
    <w:p w:rsidR="00415BC7" w:rsidRDefault="00415BC7" w:rsidP="00415BC7">
      <w:pPr>
        <w:spacing w:line="276" w:lineRule="atLeast"/>
        <w:ind w:left="4320" w:firstLine="1260"/>
        <w:rPr>
          <w:rFonts w:ascii="Times New Roman" w:hAnsi="Times New Roman" w:cs="Times New Roman"/>
        </w:rPr>
      </w:pPr>
    </w:p>
    <w:p w:rsidR="00415BC7" w:rsidRPr="00415BC7" w:rsidRDefault="00415BC7" w:rsidP="00415BC7">
      <w:pPr>
        <w:spacing w:line="276" w:lineRule="atLeast"/>
        <w:ind w:left="4320" w:firstLine="1260"/>
        <w:rPr>
          <w:rFonts w:ascii="Times New Roman" w:hAnsi="Times New Roman" w:cs="Times New Roman"/>
        </w:rPr>
      </w:pPr>
    </w:p>
    <w:p w:rsidR="00415BC7" w:rsidRPr="0018409A" w:rsidRDefault="00415BC7" w:rsidP="00415BC7">
      <w:pPr>
        <w:spacing w:line="276" w:lineRule="atLeast"/>
        <w:ind w:left="4320" w:firstLine="1260"/>
        <w:rPr>
          <w:rFonts w:ascii="Times New Roman" w:hAnsi="Times New Roman" w:cs="Times New Roman"/>
          <w:lang w:val="ru-RU"/>
        </w:rPr>
      </w:pPr>
    </w:p>
    <w:p w:rsidR="00415BC7" w:rsidRPr="0018409A" w:rsidRDefault="00415BC7" w:rsidP="00415BC7">
      <w:pPr>
        <w:pStyle w:val="CM20"/>
        <w:spacing w:after="0" w:line="276" w:lineRule="atLeast"/>
        <w:ind w:left="4320" w:firstLine="1260"/>
        <w:rPr>
          <w:rFonts w:ascii="Times New Roman" w:hAnsi="Times New Roman"/>
          <w:lang w:val="ru-RU"/>
        </w:rPr>
      </w:pPr>
    </w:p>
    <w:p w:rsidR="00415BC7" w:rsidRDefault="00415BC7" w:rsidP="00415BC7">
      <w:pPr>
        <w:pStyle w:val="CM20"/>
        <w:spacing w:after="0" w:line="276" w:lineRule="atLeast"/>
        <w:ind w:left="4989"/>
        <w:jc w:val="center"/>
      </w:pPr>
      <w:r>
        <w:rPr>
          <w:rFonts w:ascii="Times New Roman" w:hAnsi="Times New Roman"/>
        </w:rPr>
        <w:t>“</w:t>
      </w:r>
      <w:r>
        <w:rPr>
          <w:rFonts w:ascii="Times New Roman" w:hAnsi="Times New Roman"/>
          <w:b/>
          <w:bCs/>
        </w:rPr>
        <w:t>ЗАТВЕРДЖУЮ</w:t>
      </w:r>
      <w:r>
        <w:rPr>
          <w:rFonts w:ascii="Times New Roman" w:hAnsi="Times New Roman"/>
        </w:rPr>
        <w:t xml:space="preserve">” </w:t>
      </w:r>
    </w:p>
    <w:p w:rsidR="00415BC7" w:rsidRDefault="00415BC7" w:rsidP="00415BC7">
      <w:pPr>
        <w:pStyle w:val="CM20"/>
        <w:spacing w:after="0" w:line="276" w:lineRule="atLeast"/>
        <w:ind w:left="4989"/>
        <w:jc w:val="center"/>
      </w:pPr>
      <w:r>
        <w:rPr>
          <w:rFonts w:ascii="Times New Roman" w:hAnsi="Times New Roman"/>
        </w:rPr>
        <w:t>Декан факультету електроніки та</w:t>
      </w:r>
    </w:p>
    <w:p w:rsidR="00415BC7" w:rsidRDefault="00415BC7" w:rsidP="00415BC7">
      <w:pPr>
        <w:spacing w:line="276" w:lineRule="atLeast"/>
        <w:ind w:left="4989"/>
        <w:jc w:val="center"/>
      </w:pPr>
      <w:r>
        <w:rPr>
          <w:rFonts w:ascii="Times New Roman" w:hAnsi="Times New Roman" w:cs="Times New Roman"/>
        </w:rPr>
        <w:t>комп'ютерних технологій</w:t>
      </w:r>
    </w:p>
    <w:p w:rsidR="00415BC7" w:rsidRDefault="00415BC7" w:rsidP="00415BC7">
      <w:pPr>
        <w:spacing w:line="276" w:lineRule="atLeast"/>
        <w:ind w:left="4989"/>
        <w:jc w:val="center"/>
      </w:pPr>
      <w:r>
        <w:rPr>
          <w:rFonts w:ascii="Times New Roman" w:hAnsi="Times New Roman" w:cs="Times New Roman"/>
        </w:rPr>
        <w:t xml:space="preserve">_________________________ </w:t>
      </w:r>
      <w:proofErr w:type="spellStart"/>
      <w:r w:rsidR="0018409A">
        <w:rPr>
          <w:rFonts w:ascii="Times New Roman" w:hAnsi="Times New Roman" w:cs="Times New Roman"/>
        </w:rPr>
        <w:t>Фургала</w:t>
      </w:r>
      <w:proofErr w:type="spellEnd"/>
      <w:r w:rsidR="0018409A">
        <w:rPr>
          <w:rFonts w:ascii="Times New Roman" w:hAnsi="Times New Roman" w:cs="Times New Roman"/>
        </w:rPr>
        <w:t xml:space="preserve"> Ю.М.</w:t>
      </w:r>
    </w:p>
    <w:p w:rsidR="00415BC7" w:rsidRDefault="00415BC7" w:rsidP="00415BC7">
      <w:pPr>
        <w:spacing w:line="276" w:lineRule="atLeast"/>
        <w:ind w:left="4989"/>
        <w:jc w:val="center"/>
      </w:pPr>
      <w:r>
        <w:rPr>
          <w:rFonts w:ascii="Times New Roman" w:hAnsi="Times New Roman" w:cs="Times New Roman"/>
        </w:rPr>
        <w:t>“______”____________________ 201</w:t>
      </w:r>
      <w:r w:rsidR="0018409A">
        <w:rPr>
          <w:rFonts w:ascii="Times New Roman" w:hAnsi="Times New Roman" w:cs="Times New Roman"/>
        </w:rPr>
        <w:t>8</w:t>
      </w:r>
      <w:r>
        <w:rPr>
          <w:rFonts w:ascii="Times New Roman" w:hAnsi="Times New Roman" w:cs="Times New Roman"/>
        </w:rPr>
        <w:t xml:space="preserve"> року </w:t>
      </w:r>
    </w:p>
    <w:p w:rsidR="00415BC7" w:rsidRDefault="00415BC7" w:rsidP="00415BC7">
      <w:pPr>
        <w:rPr>
          <w:rFonts w:ascii="Times New Roman" w:hAnsi="Times New Roman" w:cs="Times New Roman"/>
        </w:rPr>
      </w:pPr>
    </w:p>
    <w:p w:rsidR="00415BC7" w:rsidRPr="0018409A" w:rsidRDefault="00415BC7" w:rsidP="00415BC7">
      <w:pPr>
        <w:pStyle w:val="CM21"/>
        <w:spacing w:after="0"/>
        <w:jc w:val="center"/>
        <w:rPr>
          <w:rFonts w:ascii="Times New Roman" w:hAnsi="Times New Roman"/>
          <w:b/>
          <w:bCs/>
          <w:lang w:val="ru-RU"/>
        </w:rPr>
      </w:pPr>
    </w:p>
    <w:p w:rsidR="00415BC7" w:rsidRPr="0018409A" w:rsidRDefault="00415BC7" w:rsidP="00415BC7">
      <w:pPr>
        <w:pStyle w:val="CM21"/>
        <w:spacing w:after="0"/>
        <w:jc w:val="center"/>
        <w:rPr>
          <w:rFonts w:ascii="Times New Roman" w:hAnsi="Times New Roman"/>
          <w:b/>
          <w:bCs/>
          <w:lang w:val="ru-RU"/>
        </w:rPr>
      </w:pPr>
    </w:p>
    <w:p w:rsidR="00415BC7" w:rsidRPr="0018409A" w:rsidRDefault="00415BC7" w:rsidP="00415BC7">
      <w:pPr>
        <w:pStyle w:val="CM21"/>
        <w:spacing w:after="0"/>
        <w:jc w:val="center"/>
        <w:rPr>
          <w:rFonts w:ascii="Times New Roman" w:hAnsi="Times New Roman"/>
          <w:b/>
          <w:bCs/>
          <w:lang w:val="ru-RU"/>
        </w:rPr>
      </w:pPr>
    </w:p>
    <w:p w:rsidR="00415BC7" w:rsidRPr="0018409A" w:rsidRDefault="00415BC7" w:rsidP="00415BC7">
      <w:pPr>
        <w:pStyle w:val="CM21"/>
        <w:spacing w:after="0"/>
        <w:jc w:val="center"/>
        <w:rPr>
          <w:rFonts w:ascii="Times New Roman" w:hAnsi="Times New Roman"/>
          <w:b/>
          <w:bCs/>
          <w:lang w:val="ru-RU"/>
        </w:rPr>
      </w:pPr>
    </w:p>
    <w:p w:rsidR="00415BC7" w:rsidRPr="0018409A" w:rsidRDefault="00415BC7" w:rsidP="00415BC7">
      <w:pPr>
        <w:pStyle w:val="CM21"/>
        <w:spacing w:after="0"/>
        <w:jc w:val="center"/>
        <w:rPr>
          <w:rFonts w:ascii="Times New Roman" w:hAnsi="Times New Roman"/>
          <w:b/>
          <w:bCs/>
          <w:lang w:val="ru-RU"/>
        </w:rPr>
      </w:pPr>
    </w:p>
    <w:p w:rsidR="00415BC7" w:rsidRPr="0018409A" w:rsidRDefault="00415BC7" w:rsidP="00415BC7">
      <w:pPr>
        <w:pStyle w:val="CM21"/>
        <w:spacing w:after="0"/>
        <w:jc w:val="center"/>
        <w:rPr>
          <w:rFonts w:ascii="Times New Roman" w:hAnsi="Times New Roman"/>
          <w:b/>
          <w:bCs/>
          <w:lang w:val="ru-RU"/>
        </w:rPr>
      </w:pPr>
    </w:p>
    <w:p w:rsidR="00415BC7" w:rsidRPr="0018409A" w:rsidRDefault="00415BC7" w:rsidP="00415BC7">
      <w:pPr>
        <w:rPr>
          <w:rFonts w:ascii="Times New Roman" w:hAnsi="Times New Roman" w:cs="Times New Roman"/>
          <w:b/>
          <w:bCs/>
          <w:lang w:val="ru-RU"/>
        </w:rPr>
      </w:pPr>
    </w:p>
    <w:p w:rsidR="00415BC7" w:rsidRPr="0018409A" w:rsidRDefault="00415BC7" w:rsidP="00415BC7">
      <w:pPr>
        <w:pStyle w:val="CM21"/>
        <w:spacing w:after="0"/>
        <w:jc w:val="center"/>
        <w:rPr>
          <w:rFonts w:ascii="Times New Roman" w:hAnsi="Times New Roman"/>
          <w:b/>
          <w:bCs/>
          <w:lang w:val="ru-RU"/>
        </w:rPr>
      </w:pPr>
    </w:p>
    <w:p w:rsidR="00415BC7" w:rsidRPr="0018409A" w:rsidRDefault="00415BC7" w:rsidP="00415BC7">
      <w:pPr>
        <w:pStyle w:val="CM21"/>
        <w:spacing w:after="0"/>
        <w:jc w:val="center"/>
        <w:rPr>
          <w:rFonts w:ascii="Times New Roman" w:hAnsi="Times New Roman"/>
          <w:b/>
          <w:bCs/>
          <w:lang w:val="ru-RU"/>
        </w:rPr>
      </w:pPr>
    </w:p>
    <w:p w:rsidR="00415BC7" w:rsidRPr="0018409A" w:rsidRDefault="00415BC7" w:rsidP="00415BC7">
      <w:pPr>
        <w:pStyle w:val="CM21"/>
        <w:spacing w:after="0"/>
        <w:jc w:val="center"/>
        <w:rPr>
          <w:rFonts w:ascii="Times New Roman" w:hAnsi="Times New Roman"/>
          <w:b/>
          <w:bCs/>
          <w:lang w:val="ru-RU"/>
        </w:rPr>
      </w:pPr>
    </w:p>
    <w:p w:rsidR="00415BC7" w:rsidRDefault="00415BC7" w:rsidP="00415BC7">
      <w:pPr>
        <w:pStyle w:val="CM21"/>
        <w:spacing w:after="0"/>
        <w:jc w:val="center"/>
      </w:pPr>
      <w:r>
        <w:rPr>
          <w:rFonts w:ascii="Times New Roman" w:hAnsi="Times New Roman"/>
          <w:b/>
          <w:bCs/>
        </w:rPr>
        <w:t xml:space="preserve">РОБОЧА ПРОГРАМА НАВЧАЛЬНОЇ ДИСЦИПЛІНИ </w:t>
      </w:r>
    </w:p>
    <w:p w:rsidR="00415BC7" w:rsidRDefault="00415BC7" w:rsidP="00415BC7">
      <w:pPr>
        <w:pStyle w:val="CM1"/>
        <w:jc w:val="center"/>
      </w:pPr>
      <w:r>
        <w:rPr>
          <w:b/>
          <w:sz w:val="28"/>
          <w:szCs w:val="28"/>
        </w:rPr>
        <w:t xml:space="preserve"> 2.07 </w:t>
      </w:r>
      <w:r>
        <w:rPr>
          <w:rFonts w:hint="eastAsia"/>
          <w:b/>
          <w:sz w:val="28"/>
          <w:szCs w:val="28"/>
        </w:rPr>
        <w:t>подання</w:t>
      </w:r>
      <w:r>
        <w:rPr>
          <w:b/>
          <w:sz w:val="28"/>
          <w:szCs w:val="28"/>
        </w:rPr>
        <w:t xml:space="preserve"> </w:t>
      </w:r>
      <w:r>
        <w:rPr>
          <w:rFonts w:hint="eastAsia"/>
          <w:b/>
          <w:sz w:val="28"/>
          <w:szCs w:val="28"/>
        </w:rPr>
        <w:t>знань</w:t>
      </w:r>
      <w:r>
        <w:rPr>
          <w:b/>
          <w:sz w:val="28"/>
          <w:szCs w:val="28"/>
        </w:rPr>
        <w:t xml:space="preserve"> </w:t>
      </w:r>
      <w:r>
        <w:rPr>
          <w:rFonts w:hint="eastAsia"/>
          <w:b/>
          <w:sz w:val="28"/>
          <w:szCs w:val="28"/>
        </w:rPr>
        <w:t>та</w:t>
      </w:r>
      <w:r>
        <w:rPr>
          <w:b/>
          <w:sz w:val="28"/>
          <w:szCs w:val="28"/>
        </w:rPr>
        <w:t xml:space="preserve"> </w:t>
      </w:r>
      <w:r>
        <w:rPr>
          <w:rFonts w:hint="eastAsia"/>
          <w:b/>
          <w:sz w:val="28"/>
          <w:szCs w:val="28"/>
        </w:rPr>
        <w:t>бази</w:t>
      </w:r>
      <w:r>
        <w:rPr>
          <w:b/>
          <w:sz w:val="28"/>
          <w:szCs w:val="28"/>
        </w:rPr>
        <w:t xml:space="preserve"> </w:t>
      </w:r>
      <w:r>
        <w:rPr>
          <w:rFonts w:hint="eastAsia"/>
          <w:b/>
          <w:sz w:val="28"/>
          <w:szCs w:val="28"/>
        </w:rPr>
        <w:t>знань</w:t>
      </w:r>
      <w:r>
        <w:rPr>
          <w:rFonts w:ascii="Times New Roman" w:hAnsi="Times New Roman"/>
          <w:b/>
          <w:bCs/>
        </w:rPr>
        <w:t xml:space="preserve"> </w:t>
      </w:r>
    </w:p>
    <w:p w:rsidR="00415BC7" w:rsidRDefault="00415BC7" w:rsidP="00415BC7">
      <w:pPr>
        <w:pStyle w:val="CM1"/>
        <w:jc w:val="center"/>
      </w:pPr>
      <w:r>
        <w:rPr>
          <w:rFonts w:ascii="Times New Roman" w:hAnsi="Times New Roman"/>
        </w:rPr>
        <w:t xml:space="preserve">напрям підготовки </w:t>
      </w:r>
      <w:r>
        <w:rPr>
          <w:rFonts w:ascii="Times New Roman" w:hAnsi="Times New Roman"/>
          <w:b/>
          <w:bCs/>
        </w:rPr>
        <w:t xml:space="preserve">6.050101 Комп’ютерні науки </w:t>
      </w:r>
    </w:p>
    <w:p w:rsidR="00415BC7" w:rsidRDefault="00415BC7" w:rsidP="00415BC7">
      <w:pPr>
        <w:pStyle w:val="CM1"/>
        <w:jc w:val="center"/>
      </w:pPr>
      <w:r>
        <w:rPr>
          <w:rFonts w:ascii="Times New Roman" w:hAnsi="Times New Roman"/>
        </w:rPr>
        <w:t>факультет електроніки та комп'ютерних технологій</w:t>
      </w:r>
    </w:p>
    <w:p w:rsidR="00415BC7" w:rsidRDefault="00415BC7" w:rsidP="00415BC7">
      <w:pPr>
        <w:jc w:val="cente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rPr>
          <w:rFonts w:ascii="Times New Roman" w:hAnsi="Times New Roman" w:cs="Times New Roman"/>
        </w:rPr>
      </w:pPr>
    </w:p>
    <w:p w:rsidR="00415BC7" w:rsidRDefault="00415BC7" w:rsidP="00415BC7">
      <w:pPr>
        <w:jc w:val="center"/>
      </w:pPr>
      <w:r>
        <w:rPr>
          <w:rFonts w:ascii="Times New Roman" w:hAnsi="Times New Roman" w:cs="Times New Roman"/>
        </w:rPr>
        <w:t>201</w:t>
      </w:r>
      <w:r w:rsidR="0018409A">
        <w:rPr>
          <w:rFonts w:ascii="Times New Roman" w:hAnsi="Times New Roman" w:cs="Times New Roman"/>
        </w:rPr>
        <w:t>8</w:t>
      </w:r>
      <w:r>
        <w:rPr>
          <w:rFonts w:ascii="Times New Roman" w:hAnsi="Times New Roman" w:cs="Times New Roman"/>
        </w:rPr>
        <w:t>– 201</w:t>
      </w:r>
      <w:r w:rsidR="0018409A">
        <w:rPr>
          <w:rFonts w:ascii="Times New Roman" w:hAnsi="Times New Roman" w:cs="Times New Roman"/>
        </w:rPr>
        <w:t>9</w:t>
      </w:r>
      <w:r>
        <w:rPr>
          <w:rFonts w:ascii="Times New Roman" w:hAnsi="Times New Roman" w:cs="Times New Roman"/>
        </w:rPr>
        <w:t xml:space="preserve"> навчальний рік</w:t>
      </w:r>
    </w:p>
    <w:p w:rsidR="00415BC7" w:rsidRPr="00923657" w:rsidRDefault="00415BC7" w:rsidP="00415BC7">
      <w:pPr>
        <w:jc w:val="both"/>
      </w:pPr>
      <w:r w:rsidRPr="00923657">
        <w:lastRenderedPageBreak/>
        <w:t xml:space="preserve">Робоча програма навчальної дисципліни </w:t>
      </w:r>
      <w:r>
        <w:t>"</w:t>
      </w:r>
      <w:r>
        <w:rPr>
          <w:b/>
          <w:snapToGrid w:val="0"/>
        </w:rPr>
        <w:t>Подання знань та бази знань"</w:t>
      </w:r>
      <w:r w:rsidRPr="00923657">
        <w:rPr>
          <w:b/>
          <w:bCs/>
        </w:rPr>
        <w:t xml:space="preserve"> </w:t>
      </w:r>
      <w:r w:rsidRPr="00923657">
        <w:t xml:space="preserve">для студентів за напрямом підготовки </w:t>
      </w:r>
      <w:bookmarkStart w:id="0" w:name="OLE_LINK3"/>
      <w:bookmarkStart w:id="1" w:name="OLE_LINK4"/>
      <w:r w:rsidRPr="00923657">
        <w:rPr>
          <w:b/>
        </w:rPr>
        <w:t>6.0</w:t>
      </w:r>
      <w:r w:rsidRPr="007E0DB2">
        <w:rPr>
          <w:b/>
        </w:rPr>
        <w:t>5</w:t>
      </w:r>
      <w:r w:rsidRPr="00923657">
        <w:rPr>
          <w:b/>
        </w:rPr>
        <w:t>010</w:t>
      </w:r>
      <w:r w:rsidRPr="007E0DB2">
        <w:rPr>
          <w:b/>
        </w:rPr>
        <w:t>1</w:t>
      </w:r>
      <w:r w:rsidRPr="00923657">
        <w:rPr>
          <w:sz w:val="26"/>
          <w:szCs w:val="26"/>
        </w:rPr>
        <w:t xml:space="preserve"> </w:t>
      </w:r>
      <w:r w:rsidRPr="00923657">
        <w:rPr>
          <w:b/>
        </w:rPr>
        <w:t>Комп’ютерні науки</w:t>
      </w:r>
      <w:bookmarkEnd w:id="0"/>
      <w:bookmarkEnd w:id="1"/>
      <w:r w:rsidRPr="00923657">
        <w:t>.</w:t>
      </w:r>
    </w:p>
    <w:p w:rsidR="00415BC7" w:rsidRPr="00923657" w:rsidRDefault="00415BC7" w:rsidP="00415BC7">
      <w:pPr>
        <w:jc w:val="both"/>
      </w:pPr>
    </w:p>
    <w:p w:rsidR="00415BC7" w:rsidRPr="00923657" w:rsidRDefault="00415BC7" w:rsidP="00415BC7">
      <w:pPr>
        <w:jc w:val="both"/>
      </w:pPr>
    </w:p>
    <w:p w:rsidR="00415BC7" w:rsidRPr="00923657" w:rsidRDefault="00415BC7" w:rsidP="00415BC7">
      <w:pPr>
        <w:jc w:val="both"/>
        <w:rPr>
          <w:b/>
          <w:bCs/>
        </w:rPr>
      </w:pPr>
      <w:r w:rsidRPr="00923657">
        <w:rPr>
          <w:b/>
          <w:bCs/>
        </w:rPr>
        <w:t xml:space="preserve">Розробник: </w:t>
      </w:r>
    </w:p>
    <w:p w:rsidR="00415BC7" w:rsidRPr="00923657" w:rsidRDefault="00415BC7" w:rsidP="00415BC7">
      <w:pPr>
        <w:jc w:val="both"/>
        <w:rPr>
          <w:b/>
          <w:bCs/>
        </w:rPr>
      </w:pPr>
      <w:proofErr w:type="spellStart"/>
      <w:r>
        <w:rPr>
          <w:b/>
          <w:bCs/>
        </w:rPr>
        <w:t>Свелеба</w:t>
      </w:r>
      <w:proofErr w:type="spellEnd"/>
      <w:r>
        <w:rPr>
          <w:b/>
          <w:bCs/>
        </w:rPr>
        <w:t xml:space="preserve"> С.А</w:t>
      </w:r>
      <w:r w:rsidRPr="007E0DB2">
        <w:t>.</w:t>
      </w:r>
      <w:r w:rsidRPr="00923657">
        <w:t xml:space="preserve">, </w:t>
      </w:r>
      <w:r>
        <w:t>док</w:t>
      </w:r>
      <w:r w:rsidRPr="00923657">
        <w:t xml:space="preserve">. фіз.-мат. наук, </w:t>
      </w:r>
      <w:r>
        <w:t>професор</w:t>
      </w:r>
      <w:r w:rsidRPr="00923657">
        <w:t xml:space="preserve"> кафедри оптоелектроніки та інформаційних технологій</w:t>
      </w:r>
    </w:p>
    <w:p w:rsidR="00415BC7" w:rsidRPr="00923657" w:rsidRDefault="00415BC7" w:rsidP="00415BC7">
      <w:pPr>
        <w:jc w:val="both"/>
      </w:pPr>
    </w:p>
    <w:p w:rsidR="00415BC7" w:rsidRPr="00923657" w:rsidRDefault="00415BC7" w:rsidP="00415BC7">
      <w:pPr>
        <w:jc w:val="both"/>
      </w:pPr>
    </w:p>
    <w:p w:rsidR="00415BC7" w:rsidRDefault="00415BC7" w:rsidP="00415BC7">
      <w:pPr>
        <w:pStyle w:val="CM20"/>
        <w:widowControl/>
        <w:tabs>
          <w:tab w:val="left" w:pos="-1410"/>
          <w:tab w:val="left" w:pos="-1350"/>
          <w:tab w:val="left" w:pos="0"/>
        </w:tabs>
        <w:spacing w:after="0" w:line="276" w:lineRule="atLeast"/>
        <w:ind w:left="57"/>
      </w:pPr>
      <w:r>
        <w:rPr>
          <w:rFonts w:ascii="Times New Roman" w:hAnsi="Times New Roman"/>
        </w:rPr>
        <w:t xml:space="preserve">Затверджено на засіданні Вченої ради факультету електроніки та комп'ютерних технологій </w:t>
      </w:r>
    </w:p>
    <w:p w:rsidR="00415BC7" w:rsidRDefault="00415BC7" w:rsidP="00415BC7">
      <w:pPr>
        <w:widowControl/>
        <w:spacing w:line="0" w:lineRule="atLeast"/>
        <w:ind w:left="-1417"/>
        <w:rPr>
          <w:rFonts w:ascii="Times New Roman" w:hAnsi="Times New Roman" w:cs="Times New Roman"/>
        </w:rPr>
      </w:pPr>
    </w:p>
    <w:p w:rsidR="00415BC7" w:rsidRDefault="00415BC7" w:rsidP="00415BC7">
      <w:pPr>
        <w:widowControl/>
        <w:spacing w:line="0" w:lineRule="atLeast"/>
      </w:pPr>
      <w:r>
        <w:rPr>
          <w:rFonts w:ascii="Times New Roman" w:hAnsi="Times New Roman" w:cs="Times New Roman"/>
        </w:rPr>
        <w:t>“_____” __________________ 201</w:t>
      </w:r>
      <w:r w:rsidR="0018409A">
        <w:rPr>
          <w:rFonts w:ascii="Times New Roman" w:hAnsi="Times New Roman" w:cs="Times New Roman"/>
        </w:rPr>
        <w:t>8</w:t>
      </w:r>
      <w:r>
        <w:rPr>
          <w:rFonts w:ascii="Times New Roman" w:hAnsi="Times New Roman" w:cs="Times New Roman"/>
        </w:rPr>
        <w:t xml:space="preserve"> року, протокол №___</w:t>
      </w:r>
    </w:p>
    <w:p w:rsidR="00415BC7" w:rsidRDefault="00415BC7" w:rsidP="00415BC7">
      <w:pPr>
        <w:pStyle w:val="CM20"/>
        <w:widowControl/>
        <w:spacing w:after="0" w:line="276" w:lineRule="atLeast"/>
        <w:jc w:val="center"/>
        <w:rPr>
          <w:rFonts w:ascii="Times New Roman" w:hAnsi="Times New Roman"/>
        </w:rPr>
      </w:pPr>
    </w:p>
    <w:p w:rsidR="00415BC7" w:rsidRDefault="00415BC7" w:rsidP="00415BC7">
      <w:pPr>
        <w:pStyle w:val="CM20"/>
        <w:widowControl/>
        <w:spacing w:after="0" w:line="276" w:lineRule="atLeast"/>
      </w:pPr>
      <w:r>
        <w:rPr>
          <w:rFonts w:ascii="Times New Roman" w:hAnsi="Times New Roman"/>
        </w:rPr>
        <w:t xml:space="preserve">Голова Вченої ради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Половинко І.І.</w:t>
      </w:r>
    </w:p>
    <w:p w:rsidR="00415BC7" w:rsidRDefault="00415BC7" w:rsidP="00415BC7">
      <w:pPr>
        <w:spacing w:line="266" w:lineRule="auto"/>
        <w:rPr>
          <w:rFonts w:ascii="Times New Roman" w:hAnsi="Times New Roman" w:cs="Times New Roman"/>
        </w:rPr>
      </w:pPr>
    </w:p>
    <w:p w:rsidR="00415BC7" w:rsidRDefault="00415BC7" w:rsidP="00415BC7">
      <w:pPr>
        <w:spacing w:line="266" w:lineRule="auto"/>
        <w:rPr>
          <w:rFonts w:ascii="Times New Roman" w:hAnsi="Times New Roman" w:cs="Times New Roman"/>
        </w:rPr>
      </w:pPr>
    </w:p>
    <w:p w:rsidR="00415BC7" w:rsidRDefault="00415BC7" w:rsidP="00415BC7">
      <w:pPr>
        <w:spacing w:line="266" w:lineRule="auto"/>
      </w:pPr>
      <w:r>
        <w:rPr>
          <w:rFonts w:ascii="Times New Roman" w:hAnsi="Times New Roman" w:cs="Times New Roman"/>
        </w:rPr>
        <w:t>Обговорено та рекомендовано до затвердження Навчально-методичною радою факультету електроніки та комп'ютерних технологій</w:t>
      </w:r>
    </w:p>
    <w:p w:rsidR="00415BC7" w:rsidRDefault="00415BC7" w:rsidP="00415BC7">
      <w:pPr>
        <w:spacing w:line="200" w:lineRule="exact"/>
        <w:rPr>
          <w:rFonts w:ascii="Times New Roman" w:hAnsi="Times New Roman" w:cs="Times New Roman"/>
        </w:rPr>
      </w:pPr>
    </w:p>
    <w:p w:rsidR="00415BC7" w:rsidRDefault="00415BC7" w:rsidP="00415BC7">
      <w:pPr>
        <w:spacing w:line="0" w:lineRule="atLeast"/>
      </w:pPr>
      <w:r>
        <w:rPr>
          <w:rFonts w:ascii="Times New Roman" w:hAnsi="Times New Roman" w:cs="Times New Roman"/>
        </w:rPr>
        <w:t>“____” __________________ 201</w:t>
      </w:r>
      <w:r w:rsidR="0018409A">
        <w:rPr>
          <w:rFonts w:ascii="Times New Roman" w:hAnsi="Times New Roman" w:cs="Times New Roman"/>
        </w:rPr>
        <w:t>8</w:t>
      </w:r>
      <w:r>
        <w:rPr>
          <w:rFonts w:ascii="Times New Roman" w:hAnsi="Times New Roman" w:cs="Times New Roman"/>
        </w:rPr>
        <w:t xml:space="preserve"> року, протокол №___</w:t>
      </w:r>
    </w:p>
    <w:p w:rsidR="00415BC7" w:rsidRDefault="00415BC7" w:rsidP="00415BC7">
      <w:pPr>
        <w:spacing w:line="276" w:lineRule="exact"/>
        <w:rPr>
          <w:rFonts w:ascii="Times New Roman" w:hAnsi="Times New Roman" w:cs="Times New Roman"/>
        </w:rPr>
      </w:pPr>
    </w:p>
    <w:p w:rsidR="00415BC7" w:rsidRDefault="00415BC7" w:rsidP="00415BC7">
      <w:pPr>
        <w:spacing w:line="0" w:lineRule="atLeast"/>
      </w:pPr>
      <w:r>
        <w:rPr>
          <w:rFonts w:ascii="Times New Roman" w:hAnsi="Times New Roman" w:cs="Times New Roman"/>
        </w:rPr>
        <w:t>Голова Навчально-методичної ради</w:t>
      </w:r>
    </w:p>
    <w:p w:rsidR="00415BC7" w:rsidRDefault="00415BC7" w:rsidP="00415BC7">
      <w:pPr>
        <w:tabs>
          <w:tab w:val="left" w:pos="7760"/>
        </w:tabs>
        <w:spacing w:line="0" w:lineRule="atLeast"/>
      </w:pPr>
      <w:r>
        <w:rPr>
          <w:rFonts w:ascii="Times New Roman" w:hAnsi="Times New Roman" w:cs="Times New Roman"/>
        </w:rPr>
        <w:t>факультету електроніки та комп'ютерних технологій</w:t>
      </w:r>
      <w:r>
        <w:rPr>
          <w:rFonts w:ascii="Times New Roman" w:hAnsi="Times New Roman" w:cs="Times New Roman"/>
        </w:rPr>
        <w:tab/>
      </w:r>
    </w:p>
    <w:p w:rsidR="00415BC7" w:rsidRDefault="00415BC7" w:rsidP="00415BC7">
      <w:pPr>
        <w:tabs>
          <w:tab w:val="left" w:pos="7760"/>
        </w:tabs>
        <w:spacing w:line="0" w:lineRule="atLeast"/>
      </w:pPr>
    </w:p>
    <w:p w:rsidR="00415BC7" w:rsidRDefault="00415BC7" w:rsidP="00415BC7">
      <w:pPr>
        <w:tabs>
          <w:tab w:val="left" w:pos="7760"/>
        </w:tabs>
        <w:spacing w:line="0" w:lineRule="atLeast"/>
      </w:pPr>
    </w:p>
    <w:p w:rsidR="00415BC7" w:rsidRDefault="00415BC7" w:rsidP="00415BC7">
      <w:pPr>
        <w:jc w:val="both"/>
      </w:pPr>
      <w:r>
        <w:rPr>
          <w:rFonts w:ascii="Times New Roman" w:hAnsi="Times New Roman" w:cs="Times New Roman"/>
        </w:rPr>
        <w:t xml:space="preserve">Робочу програму схвалено на засіданні кафедри </w:t>
      </w:r>
      <w:r w:rsidRPr="00923657">
        <w:t>оптоелектроніки та інформаційних технологій</w:t>
      </w:r>
    </w:p>
    <w:p w:rsidR="00415BC7" w:rsidRDefault="00415BC7" w:rsidP="00415BC7">
      <w:pPr>
        <w:rPr>
          <w:rFonts w:ascii="Times New Roman" w:hAnsi="Times New Roman" w:cs="Times New Roman"/>
        </w:rPr>
      </w:pPr>
    </w:p>
    <w:p w:rsidR="00415BC7" w:rsidRDefault="00415BC7" w:rsidP="00415BC7">
      <w:r>
        <w:rPr>
          <w:rFonts w:ascii="Times New Roman" w:hAnsi="Times New Roman" w:cs="Times New Roman"/>
        </w:rPr>
        <w:t>“____”________________ 201</w:t>
      </w:r>
      <w:r w:rsidR="0018409A">
        <w:rPr>
          <w:rFonts w:ascii="Times New Roman" w:hAnsi="Times New Roman" w:cs="Times New Roman"/>
        </w:rPr>
        <w:t>8</w:t>
      </w:r>
      <w:r>
        <w:rPr>
          <w:rFonts w:ascii="Times New Roman" w:hAnsi="Times New Roman" w:cs="Times New Roman"/>
        </w:rPr>
        <w:t xml:space="preserve"> року, протокол № ____</w:t>
      </w:r>
    </w:p>
    <w:p w:rsidR="00415BC7" w:rsidRDefault="00415BC7" w:rsidP="00415BC7">
      <w:pPr>
        <w:rPr>
          <w:rFonts w:ascii="Times New Roman" w:hAnsi="Times New Roman" w:cs="Times New Roman"/>
        </w:rPr>
      </w:pPr>
    </w:p>
    <w:p w:rsidR="007508B4" w:rsidRDefault="00415BC7" w:rsidP="00415BC7">
      <w:pPr>
        <w:jc w:val="both"/>
      </w:pPr>
      <w:r w:rsidRPr="0018409A">
        <w:rPr>
          <w:lang w:val="ru-RU"/>
        </w:rPr>
        <w:t>З</w:t>
      </w:r>
      <w:proofErr w:type="spellStart"/>
      <w:r w:rsidRPr="00923657">
        <w:t>авідувач</w:t>
      </w:r>
      <w:proofErr w:type="spellEnd"/>
      <w:r w:rsidRPr="00923657">
        <w:t xml:space="preserve"> кафедри оптоелектроніки та інформаційних технологій</w:t>
      </w:r>
      <w:r w:rsidRPr="0018409A">
        <w:rPr>
          <w:rFonts w:ascii="Times New Roman" w:hAnsi="Times New Roman" w:cs="Times New Roman"/>
          <w:lang w:val="ru-RU"/>
        </w:rPr>
        <w:tab/>
      </w:r>
      <w:r w:rsidRPr="0018409A">
        <w:rPr>
          <w:rFonts w:ascii="Times New Roman" w:hAnsi="Times New Roman" w:cs="Times New Roman"/>
          <w:lang w:val="ru-RU"/>
        </w:rPr>
        <w:tab/>
      </w:r>
      <w:r>
        <w:t>Кушні</w:t>
      </w:r>
      <w:proofErr w:type="gramStart"/>
      <w:r>
        <w:t>р</w:t>
      </w:r>
      <w:proofErr w:type="gramEnd"/>
      <w:r w:rsidRPr="00923657">
        <w:t xml:space="preserve"> </w:t>
      </w:r>
      <w:r>
        <w:t>О</w:t>
      </w:r>
      <w:r w:rsidRPr="00923657">
        <w:t>.</w:t>
      </w:r>
      <w:r>
        <w:t>С.</w:t>
      </w: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Default="00415BC7" w:rsidP="00415BC7">
      <w:pPr>
        <w:jc w:val="both"/>
      </w:pPr>
    </w:p>
    <w:p w:rsidR="00415BC7" w:rsidRPr="00CE792B" w:rsidRDefault="00415BC7" w:rsidP="00415BC7">
      <w:pPr>
        <w:pStyle w:val="1"/>
        <w:numPr>
          <w:ilvl w:val="0"/>
          <w:numId w:val="1"/>
        </w:numPr>
        <w:spacing w:before="0" w:after="0"/>
        <w:jc w:val="center"/>
        <w:rPr>
          <w:rFonts w:ascii="Times New Roman" w:hAnsi="Times New Roman" w:cs="Times New Roman"/>
          <w:bCs w:val="0"/>
          <w:i/>
          <w:sz w:val="28"/>
          <w:szCs w:val="28"/>
        </w:rPr>
      </w:pPr>
      <w:r w:rsidRPr="00CE792B">
        <w:rPr>
          <w:rFonts w:ascii="Times New Roman" w:hAnsi="Times New Roman" w:cs="Times New Roman"/>
          <w:bCs w:val="0"/>
          <w:i/>
          <w:sz w:val="28"/>
          <w:szCs w:val="28"/>
        </w:rPr>
        <w:lastRenderedPageBreak/>
        <w:t>Опис навчальної дисципліни</w:t>
      </w:r>
    </w:p>
    <w:p w:rsidR="00415BC7" w:rsidRPr="00923657" w:rsidRDefault="00415BC7" w:rsidP="00415BC7"/>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774"/>
        <w:gridCol w:w="3686"/>
      </w:tblGrid>
      <w:tr w:rsidR="00415BC7" w:rsidRPr="00923657" w:rsidTr="00CE792B">
        <w:trPr>
          <w:cantSplit/>
          <w:trHeight w:val="803"/>
        </w:trPr>
        <w:tc>
          <w:tcPr>
            <w:tcW w:w="2896" w:type="dxa"/>
            <w:vMerge w:val="restart"/>
            <w:vAlign w:val="center"/>
          </w:tcPr>
          <w:p w:rsidR="00415BC7" w:rsidRPr="00923657" w:rsidRDefault="00415BC7" w:rsidP="00124405">
            <w:pPr>
              <w:jc w:val="center"/>
              <w:rPr>
                <w:b/>
                <w:szCs w:val="28"/>
              </w:rPr>
            </w:pPr>
            <w:r w:rsidRPr="00923657">
              <w:rPr>
                <w:b/>
                <w:szCs w:val="28"/>
              </w:rPr>
              <w:t xml:space="preserve">Найменування показників </w:t>
            </w:r>
          </w:p>
        </w:tc>
        <w:tc>
          <w:tcPr>
            <w:tcW w:w="2774" w:type="dxa"/>
            <w:vMerge w:val="restart"/>
            <w:vAlign w:val="center"/>
          </w:tcPr>
          <w:p w:rsidR="00415BC7" w:rsidRPr="00923657" w:rsidRDefault="00415BC7" w:rsidP="00124405">
            <w:pPr>
              <w:jc w:val="center"/>
              <w:rPr>
                <w:b/>
                <w:szCs w:val="28"/>
              </w:rPr>
            </w:pPr>
            <w:r w:rsidRPr="00923657">
              <w:rPr>
                <w:b/>
                <w:szCs w:val="28"/>
              </w:rPr>
              <w:t>Галузь знань, напрям підготовки, освітньо-кваліфікаційний рівень</w:t>
            </w:r>
          </w:p>
        </w:tc>
        <w:tc>
          <w:tcPr>
            <w:tcW w:w="3686" w:type="dxa"/>
            <w:vAlign w:val="center"/>
          </w:tcPr>
          <w:p w:rsidR="00415BC7" w:rsidRPr="00923657" w:rsidRDefault="00415BC7" w:rsidP="00124405">
            <w:pPr>
              <w:jc w:val="center"/>
              <w:rPr>
                <w:b/>
                <w:szCs w:val="28"/>
              </w:rPr>
            </w:pPr>
            <w:r w:rsidRPr="00923657">
              <w:rPr>
                <w:b/>
                <w:szCs w:val="28"/>
              </w:rPr>
              <w:t>Характеристика навчальної дисципліни</w:t>
            </w:r>
          </w:p>
        </w:tc>
      </w:tr>
      <w:tr w:rsidR="00415BC7" w:rsidRPr="00923657" w:rsidTr="00CE792B">
        <w:trPr>
          <w:cantSplit/>
          <w:trHeight w:val="802"/>
        </w:trPr>
        <w:tc>
          <w:tcPr>
            <w:tcW w:w="2896" w:type="dxa"/>
            <w:vMerge/>
            <w:tcBorders>
              <w:bottom w:val="single" w:sz="12" w:space="0" w:color="auto"/>
            </w:tcBorders>
            <w:vAlign w:val="center"/>
          </w:tcPr>
          <w:p w:rsidR="00415BC7" w:rsidRPr="00923657" w:rsidRDefault="00415BC7" w:rsidP="00124405">
            <w:pPr>
              <w:jc w:val="center"/>
              <w:rPr>
                <w:szCs w:val="28"/>
              </w:rPr>
            </w:pPr>
          </w:p>
        </w:tc>
        <w:tc>
          <w:tcPr>
            <w:tcW w:w="2774" w:type="dxa"/>
            <w:vMerge/>
            <w:tcBorders>
              <w:bottom w:val="single" w:sz="12" w:space="0" w:color="auto"/>
            </w:tcBorders>
            <w:vAlign w:val="center"/>
          </w:tcPr>
          <w:p w:rsidR="00415BC7" w:rsidRPr="00923657" w:rsidRDefault="00415BC7" w:rsidP="00124405">
            <w:pPr>
              <w:jc w:val="center"/>
              <w:rPr>
                <w:szCs w:val="28"/>
              </w:rPr>
            </w:pPr>
          </w:p>
        </w:tc>
        <w:tc>
          <w:tcPr>
            <w:tcW w:w="3686" w:type="dxa"/>
            <w:tcBorders>
              <w:bottom w:val="single" w:sz="12" w:space="0" w:color="auto"/>
            </w:tcBorders>
            <w:vAlign w:val="center"/>
          </w:tcPr>
          <w:p w:rsidR="00415BC7" w:rsidRPr="00923657" w:rsidRDefault="00415BC7" w:rsidP="00124405">
            <w:pPr>
              <w:jc w:val="center"/>
              <w:rPr>
                <w:i/>
                <w:szCs w:val="28"/>
              </w:rPr>
            </w:pPr>
            <w:r w:rsidRPr="00923657">
              <w:rPr>
                <w:i/>
                <w:szCs w:val="28"/>
              </w:rPr>
              <w:t>денна форма навчання</w:t>
            </w:r>
          </w:p>
        </w:tc>
      </w:tr>
      <w:tr w:rsidR="00415BC7" w:rsidRPr="00923657" w:rsidTr="00CE792B">
        <w:trPr>
          <w:trHeight w:val="1136"/>
        </w:trPr>
        <w:tc>
          <w:tcPr>
            <w:tcW w:w="2896" w:type="dxa"/>
            <w:tcBorders>
              <w:top w:val="single" w:sz="12" w:space="0" w:color="auto"/>
            </w:tcBorders>
            <w:vAlign w:val="center"/>
          </w:tcPr>
          <w:p w:rsidR="00415BC7" w:rsidRPr="00B60CE8" w:rsidRDefault="00415BC7" w:rsidP="00B60CE8">
            <w:pPr>
              <w:rPr>
                <w:szCs w:val="28"/>
              </w:rPr>
            </w:pPr>
            <w:r w:rsidRPr="004F145B">
              <w:rPr>
                <w:szCs w:val="28"/>
              </w:rPr>
              <w:t xml:space="preserve">Кількість кредитів – </w:t>
            </w:r>
            <w:r w:rsidR="00B60CE8">
              <w:rPr>
                <w:szCs w:val="28"/>
              </w:rPr>
              <w:t>7.0</w:t>
            </w:r>
          </w:p>
        </w:tc>
        <w:tc>
          <w:tcPr>
            <w:tcW w:w="2774" w:type="dxa"/>
            <w:tcBorders>
              <w:top w:val="single" w:sz="12" w:space="0" w:color="auto"/>
              <w:bottom w:val="single" w:sz="4" w:space="0" w:color="auto"/>
            </w:tcBorders>
            <w:vAlign w:val="center"/>
          </w:tcPr>
          <w:p w:rsidR="00415BC7" w:rsidRPr="004F145B" w:rsidRDefault="00415BC7" w:rsidP="00124405">
            <w:pPr>
              <w:jc w:val="center"/>
            </w:pPr>
            <w:r w:rsidRPr="004F145B">
              <w:t>галузь знань</w:t>
            </w:r>
          </w:p>
          <w:p w:rsidR="00415BC7" w:rsidRPr="004F145B" w:rsidRDefault="00415BC7" w:rsidP="00124405">
            <w:pPr>
              <w:jc w:val="center"/>
              <w:rPr>
                <w:szCs w:val="28"/>
                <w:vertAlign w:val="superscript"/>
              </w:rPr>
            </w:pPr>
            <w:r w:rsidRPr="004F145B">
              <w:rPr>
                <w:b/>
                <w:bCs/>
              </w:rPr>
              <w:t>0501</w:t>
            </w:r>
            <w:r w:rsidRPr="004F145B">
              <w:t xml:space="preserve"> </w:t>
            </w:r>
            <w:r w:rsidRPr="004F145B">
              <w:rPr>
                <w:b/>
              </w:rPr>
              <w:t>Інформатика та обчислювальна техніка</w:t>
            </w:r>
            <w:r w:rsidRPr="004F145B">
              <w:rPr>
                <w:szCs w:val="28"/>
              </w:rPr>
              <w:t xml:space="preserve"> </w:t>
            </w:r>
          </w:p>
        </w:tc>
        <w:tc>
          <w:tcPr>
            <w:tcW w:w="3686" w:type="dxa"/>
            <w:tcBorders>
              <w:top w:val="single" w:sz="12" w:space="0" w:color="auto"/>
            </w:tcBorders>
            <w:vAlign w:val="center"/>
          </w:tcPr>
          <w:p w:rsidR="00415BC7" w:rsidRPr="004F145B" w:rsidRDefault="00415BC7" w:rsidP="00124405">
            <w:pPr>
              <w:jc w:val="center"/>
              <w:rPr>
                <w:szCs w:val="28"/>
              </w:rPr>
            </w:pPr>
            <w:r w:rsidRPr="004F145B">
              <w:rPr>
                <w:szCs w:val="28"/>
              </w:rPr>
              <w:t>Нормативна</w:t>
            </w:r>
          </w:p>
        </w:tc>
      </w:tr>
      <w:tr w:rsidR="00415BC7" w:rsidRPr="00923657" w:rsidTr="00CE792B">
        <w:trPr>
          <w:cantSplit/>
          <w:trHeight w:val="865"/>
        </w:trPr>
        <w:tc>
          <w:tcPr>
            <w:tcW w:w="2896" w:type="dxa"/>
            <w:vAlign w:val="center"/>
          </w:tcPr>
          <w:p w:rsidR="00415BC7" w:rsidRPr="004F145B" w:rsidRDefault="00415BC7" w:rsidP="00124405">
            <w:pPr>
              <w:rPr>
                <w:szCs w:val="28"/>
              </w:rPr>
            </w:pPr>
            <w:r w:rsidRPr="004F145B">
              <w:rPr>
                <w:szCs w:val="28"/>
              </w:rPr>
              <w:t>Модулів – 1</w:t>
            </w:r>
          </w:p>
        </w:tc>
        <w:tc>
          <w:tcPr>
            <w:tcW w:w="2774" w:type="dxa"/>
            <w:vAlign w:val="center"/>
          </w:tcPr>
          <w:p w:rsidR="00415BC7" w:rsidRPr="004F145B" w:rsidRDefault="00415BC7" w:rsidP="00124405">
            <w:pPr>
              <w:jc w:val="both"/>
              <w:rPr>
                <w:szCs w:val="28"/>
              </w:rPr>
            </w:pPr>
            <w:r w:rsidRPr="004F145B">
              <w:rPr>
                <w:szCs w:val="28"/>
              </w:rPr>
              <w:t xml:space="preserve"> Н</w:t>
            </w:r>
            <w:r w:rsidRPr="004F145B">
              <w:t xml:space="preserve">апрям підготовки </w:t>
            </w:r>
            <w:r w:rsidRPr="004F145B">
              <w:rPr>
                <w:b/>
              </w:rPr>
              <w:t>6.0</w:t>
            </w:r>
            <w:r w:rsidRPr="004F145B">
              <w:rPr>
                <w:b/>
                <w:lang w:val="en-US"/>
              </w:rPr>
              <w:t>5</w:t>
            </w:r>
            <w:r w:rsidRPr="004F145B">
              <w:rPr>
                <w:b/>
              </w:rPr>
              <w:t>010</w:t>
            </w:r>
            <w:r w:rsidRPr="004F145B">
              <w:rPr>
                <w:b/>
                <w:lang w:val="en-US"/>
              </w:rPr>
              <w:t>1</w:t>
            </w:r>
            <w:r w:rsidRPr="004F145B">
              <w:rPr>
                <w:sz w:val="26"/>
                <w:szCs w:val="26"/>
              </w:rPr>
              <w:t xml:space="preserve"> </w:t>
            </w:r>
            <w:r w:rsidRPr="004F145B">
              <w:rPr>
                <w:b/>
              </w:rPr>
              <w:t>Комп’ютерні науки</w:t>
            </w:r>
          </w:p>
        </w:tc>
        <w:tc>
          <w:tcPr>
            <w:tcW w:w="3402" w:type="dxa"/>
            <w:vMerge w:val="restart"/>
          </w:tcPr>
          <w:p w:rsidR="00415BC7" w:rsidRPr="004F145B" w:rsidRDefault="00415BC7" w:rsidP="00124405">
            <w:pPr>
              <w:jc w:val="center"/>
              <w:rPr>
                <w:i/>
                <w:szCs w:val="28"/>
              </w:rPr>
            </w:pPr>
            <w:r w:rsidRPr="004F145B">
              <w:rPr>
                <w:i/>
                <w:szCs w:val="28"/>
              </w:rPr>
              <w:t>Рік підготовки:</w:t>
            </w:r>
          </w:p>
          <w:p w:rsidR="00415BC7" w:rsidRPr="004F145B" w:rsidRDefault="00415BC7" w:rsidP="00124405">
            <w:pPr>
              <w:jc w:val="center"/>
              <w:rPr>
                <w:i/>
                <w:szCs w:val="28"/>
              </w:rPr>
            </w:pPr>
            <w:r w:rsidRPr="004F145B">
              <w:rPr>
                <w:b/>
                <w:szCs w:val="28"/>
              </w:rPr>
              <w:t>4-й</w:t>
            </w:r>
          </w:p>
        </w:tc>
      </w:tr>
      <w:tr w:rsidR="00415BC7" w:rsidRPr="00923657" w:rsidTr="00CE792B">
        <w:trPr>
          <w:cantSplit/>
          <w:trHeight w:val="77"/>
        </w:trPr>
        <w:tc>
          <w:tcPr>
            <w:tcW w:w="2896" w:type="dxa"/>
            <w:tcBorders>
              <w:bottom w:val="single" w:sz="4" w:space="0" w:color="auto"/>
            </w:tcBorders>
            <w:vAlign w:val="center"/>
          </w:tcPr>
          <w:p w:rsidR="00415BC7" w:rsidRPr="004F145B" w:rsidRDefault="00415BC7" w:rsidP="00124405">
            <w:pPr>
              <w:rPr>
                <w:szCs w:val="28"/>
                <w:highlight w:val="yellow"/>
              </w:rPr>
            </w:pPr>
            <w:r w:rsidRPr="004F145B">
              <w:rPr>
                <w:szCs w:val="28"/>
              </w:rPr>
              <w:t>Змістових модулів – 4</w:t>
            </w:r>
          </w:p>
        </w:tc>
        <w:tc>
          <w:tcPr>
            <w:tcW w:w="2774" w:type="dxa"/>
            <w:vMerge w:val="restart"/>
            <w:vAlign w:val="center"/>
          </w:tcPr>
          <w:p w:rsidR="00415BC7" w:rsidRPr="004F145B" w:rsidRDefault="00415BC7" w:rsidP="00124405">
            <w:pPr>
              <w:jc w:val="center"/>
              <w:rPr>
                <w:szCs w:val="28"/>
              </w:rPr>
            </w:pPr>
          </w:p>
        </w:tc>
        <w:tc>
          <w:tcPr>
            <w:tcW w:w="3686" w:type="dxa"/>
            <w:vMerge/>
            <w:vAlign w:val="center"/>
          </w:tcPr>
          <w:p w:rsidR="00415BC7" w:rsidRPr="004F145B" w:rsidRDefault="00415BC7" w:rsidP="00124405">
            <w:pPr>
              <w:jc w:val="center"/>
              <w:rPr>
                <w:b/>
                <w:szCs w:val="28"/>
              </w:rPr>
            </w:pPr>
          </w:p>
        </w:tc>
      </w:tr>
      <w:tr w:rsidR="00415BC7" w:rsidRPr="00923657" w:rsidTr="00CE792B">
        <w:trPr>
          <w:cantSplit/>
          <w:trHeight w:val="232"/>
        </w:trPr>
        <w:tc>
          <w:tcPr>
            <w:tcW w:w="2896" w:type="dxa"/>
            <w:vAlign w:val="center"/>
          </w:tcPr>
          <w:p w:rsidR="00415BC7" w:rsidRPr="004F145B" w:rsidRDefault="00CE792B" w:rsidP="00124405">
            <w:pPr>
              <w:rPr>
                <w:szCs w:val="28"/>
              </w:rPr>
            </w:pPr>
            <w:r>
              <w:rPr>
                <w:rFonts w:ascii="Times New Roman" w:hAnsi="Times New Roman" w:cs="Times New Roman"/>
              </w:rPr>
              <w:t>Індивідуальне науково-дослідне завдання</w:t>
            </w:r>
          </w:p>
        </w:tc>
        <w:tc>
          <w:tcPr>
            <w:tcW w:w="2774" w:type="dxa"/>
            <w:vMerge/>
            <w:vAlign w:val="center"/>
          </w:tcPr>
          <w:p w:rsidR="00415BC7" w:rsidRPr="004F145B" w:rsidRDefault="00415BC7" w:rsidP="00124405">
            <w:pPr>
              <w:jc w:val="center"/>
              <w:rPr>
                <w:szCs w:val="28"/>
              </w:rPr>
            </w:pPr>
          </w:p>
        </w:tc>
        <w:tc>
          <w:tcPr>
            <w:tcW w:w="3686" w:type="dxa"/>
            <w:vMerge w:val="restart"/>
            <w:vAlign w:val="center"/>
          </w:tcPr>
          <w:p w:rsidR="00415BC7" w:rsidRPr="004F145B" w:rsidRDefault="00415BC7" w:rsidP="00124405">
            <w:pPr>
              <w:jc w:val="center"/>
              <w:rPr>
                <w:i/>
                <w:szCs w:val="28"/>
              </w:rPr>
            </w:pPr>
            <w:r w:rsidRPr="004F145B">
              <w:rPr>
                <w:i/>
                <w:szCs w:val="28"/>
              </w:rPr>
              <w:t>Семестр</w:t>
            </w:r>
          </w:p>
          <w:p w:rsidR="00415BC7" w:rsidRPr="004F145B" w:rsidRDefault="00B60CE8" w:rsidP="00124405">
            <w:pPr>
              <w:jc w:val="center"/>
              <w:rPr>
                <w:i/>
                <w:szCs w:val="28"/>
              </w:rPr>
            </w:pPr>
            <w:r>
              <w:rPr>
                <w:b/>
                <w:szCs w:val="28"/>
              </w:rPr>
              <w:t>6</w:t>
            </w:r>
            <w:r w:rsidR="00415BC7" w:rsidRPr="004F145B">
              <w:rPr>
                <w:b/>
                <w:szCs w:val="28"/>
              </w:rPr>
              <w:t>-й</w:t>
            </w:r>
          </w:p>
        </w:tc>
      </w:tr>
      <w:tr w:rsidR="00415BC7" w:rsidRPr="00923657" w:rsidTr="00CE792B">
        <w:trPr>
          <w:cantSplit/>
          <w:trHeight w:val="323"/>
        </w:trPr>
        <w:tc>
          <w:tcPr>
            <w:tcW w:w="2896" w:type="dxa"/>
            <w:vMerge w:val="restart"/>
            <w:tcBorders>
              <w:top w:val="nil"/>
            </w:tcBorders>
            <w:vAlign w:val="center"/>
          </w:tcPr>
          <w:p w:rsidR="00415BC7" w:rsidRPr="004F145B" w:rsidRDefault="00415BC7" w:rsidP="00124405">
            <w:pPr>
              <w:rPr>
                <w:szCs w:val="28"/>
              </w:rPr>
            </w:pPr>
            <w:r w:rsidRPr="004F145B">
              <w:rPr>
                <w:szCs w:val="28"/>
              </w:rPr>
              <w:t>Загальна кількість</w:t>
            </w:r>
          </w:p>
          <w:p w:rsidR="00415BC7" w:rsidRPr="004F145B" w:rsidRDefault="00415BC7" w:rsidP="00B60CE8">
            <w:pPr>
              <w:rPr>
                <w:szCs w:val="28"/>
              </w:rPr>
            </w:pPr>
            <w:r w:rsidRPr="004F145B">
              <w:rPr>
                <w:szCs w:val="28"/>
              </w:rPr>
              <w:t xml:space="preserve">годин - </w:t>
            </w:r>
            <w:r w:rsidR="00B60CE8">
              <w:rPr>
                <w:b/>
                <w:szCs w:val="28"/>
              </w:rPr>
              <w:t>154</w:t>
            </w:r>
            <w:bookmarkStart w:id="2" w:name="_GoBack"/>
            <w:bookmarkEnd w:id="2"/>
          </w:p>
        </w:tc>
        <w:tc>
          <w:tcPr>
            <w:tcW w:w="2774" w:type="dxa"/>
            <w:vMerge/>
            <w:vAlign w:val="center"/>
          </w:tcPr>
          <w:p w:rsidR="00415BC7" w:rsidRPr="004F145B" w:rsidRDefault="00415BC7" w:rsidP="00124405">
            <w:pPr>
              <w:jc w:val="center"/>
              <w:rPr>
                <w:szCs w:val="28"/>
              </w:rPr>
            </w:pPr>
          </w:p>
        </w:tc>
        <w:tc>
          <w:tcPr>
            <w:tcW w:w="3686" w:type="dxa"/>
            <w:vMerge/>
            <w:vAlign w:val="center"/>
          </w:tcPr>
          <w:p w:rsidR="00415BC7" w:rsidRPr="004F145B" w:rsidRDefault="00415BC7" w:rsidP="00124405">
            <w:pPr>
              <w:jc w:val="center"/>
              <w:rPr>
                <w:b/>
                <w:szCs w:val="28"/>
              </w:rPr>
            </w:pPr>
          </w:p>
        </w:tc>
      </w:tr>
      <w:tr w:rsidR="00415BC7" w:rsidRPr="00923657" w:rsidTr="00CE792B">
        <w:trPr>
          <w:cantSplit/>
          <w:trHeight w:val="322"/>
        </w:trPr>
        <w:tc>
          <w:tcPr>
            <w:tcW w:w="2896" w:type="dxa"/>
            <w:vMerge/>
            <w:tcBorders>
              <w:top w:val="nil"/>
            </w:tcBorders>
            <w:vAlign w:val="center"/>
          </w:tcPr>
          <w:p w:rsidR="00415BC7" w:rsidRPr="004F145B" w:rsidRDefault="00415BC7" w:rsidP="00124405">
            <w:pPr>
              <w:rPr>
                <w:szCs w:val="28"/>
              </w:rPr>
            </w:pPr>
          </w:p>
        </w:tc>
        <w:tc>
          <w:tcPr>
            <w:tcW w:w="2774" w:type="dxa"/>
            <w:vMerge/>
            <w:vAlign w:val="center"/>
          </w:tcPr>
          <w:p w:rsidR="00415BC7" w:rsidRPr="004F145B" w:rsidRDefault="00415BC7" w:rsidP="00124405">
            <w:pPr>
              <w:jc w:val="center"/>
              <w:rPr>
                <w:szCs w:val="28"/>
              </w:rPr>
            </w:pPr>
          </w:p>
        </w:tc>
        <w:tc>
          <w:tcPr>
            <w:tcW w:w="3686" w:type="dxa"/>
            <w:vMerge w:val="restart"/>
            <w:vAlign w:val="center"/>
          </w:tcPr>
          <w:p w:rsidR="00415BC7" w:rsidRPr="004F145B" w:rsidRDefault="00415BC7" w:rsidP="00124405">
            <w:pPr>
              <w:jc w:val="center"/>
              <w:rPr>
                <w:i/>
                <w:szCs w:val="28"/>
              </w:rPr>
            </w:pPr>
            <w:r w:rsidRPr="004F145B">
              <w:rPr>
                <w:i/>
                <w:szCs w:val="28"/>
              </w:rPr>
              <w:t>Лекції</w:t>
            </w:r>
          </w:p>
          <w:p w:rsidR="00415BC7" w:rsidRPr="004F145B" w:rsidRDefault="00415BC7" w:rsidP="00B60CE8">
            <w:pPr>
              <w:jc w:val="center"/>
              <w:rPr>
                <w:i/>
                <w:szCs w:val="28"/>
              </w:rPr>
            </w:pPr>
            <w:r w:rsidRPr="004F145B">
              <w:rPr>
                <w:b/>
                <w:szCs w:val="28"/>
              </w:rPr>
              <w:t>3</w:t>
            </w:r>
            <w:r w:rsidR="00B60CE8">
              <w:rPr>
                <w:b/>
                <w:szCs w:val="28"/>
              </w:rPr>
              <w:t>2</w:t>
            </w:r>
            <w:r w:rsidRPr="004F145B">
              <w:rPr>
                <w:b/>
                <w:szCs w:val="28"/>
              </w:rPr>
              <w:t xml:space="preserve"> год.</w:t>
            </w:r>
          </w:p>
        </w:tc>
      </w:tr>
      <w:tr w:rsidR="00415BC7" w:rsidRPr="00923657" w:rsidTr="00CE792B">
        <w:trPr>
          <w:cantSplit/>
          <w:trHeight w:val="320"/>
        </w:trPr>
        <w:tc>
          <w:tcPr>
            <w:tcW w:w="2896" w:type="dxa"/>
            <w:vMerge w:val="restart"/>
            <w:vAlign w:val="center"/>
          </w:tcPr>
          <w:p w:rsidR="00415BC7" w:rsidRPr="004F145B" w:rsidRDefault="00415BC7" w:rsidP="00124405">
            <w:pPr>
              <w:rPr>
                <w:szCs w:val="28"/>
              </w:rPr>
            </w:pPr>
            <w:r w:rsidRPr="004F145B">
              <w:rPr>
                <w:szCs w:val="28"/>
              </w:rPr>
              <w:t>Тижневих годин для денної форми навчання:</w:t>
            </w:r>
          </w:p>
          <w:p w:rsidR="00415BC7" w:rsidRPr="004F145B" w:rsidRDefault="00415BC7" w:rsidP="00124405">
            <w:pPr>
              <w:rPr>
                <w:szCs w:val="28"/>
              </w:rPr>
            </w:pPr>
            <w:r w:rsidRPr="004F145B">
              <w:rPr>
                <w:i/>
                <w:szCs w:val="28"/>
              </w:rPr>
              <w:t>Аудиторних</w:t>
            </w:r>
            <w:r w:rsidRPr="004F145B">
              <w:rPr>
                <w:szCs w:val="28"/>
              </w:rPr>
              <w:t>:</w:t>
            </w:r>
          </w:p>
          <w:p w:rsidR="00415BC7" w:rsidRPr="004F145B" w:rsidRDefault="00415BC7" w:rsidP="00124405">
            <w:pPr>
              <w:rPr>
                <w:szCs w:val="28"/>
              </w:rPr>
            </w:pPr>
            <w:r w:rsidRPr="004F145B">
              <w:rPr>
                <w:szCs w:val="28"/>
                <w:lang w:val="en-US"/>
              </w:rPr>
              <w:t>V</w:t>
            </w:r>
            <w:r w:rsidRPr="004F145B">
              <w:rPr>
                <w:szCs w:val="28"/>
              </w:rPr>
              <w:t>І семестр – 5</w:t>
            </w:r>
          </w:p>
          <w:p w:rsidR="00415BC7" w:rsidRPr="004F145B" w:rsidRDefault="00415BC7" w:rsidP="00124405">
            <w:pPr>
              <w:rPr>
                <w:szCs w:val="28"/>
              </w:rPr>
            </w:pPr>
            <w:r w:rsidRPr="004F145B">
              <w:rPr>
                <w:i/>
                <w:szCs w:val="28"/>
              </w:rPr>
              <w:t>Самостійної роботи студента</w:t>
            </w:r>
            <w:r w:rsidRPr="004F145B">
              <w:rPr>
                <w:szCs w:val="28"/>
              </w:rPr>
              <w:t>:</w:t>
            </w:r>
          </w:p>
          <w:p w:rsidR="00415BC7" w:rsidRPr="004F145B" w:rsidRDefault="00415BC7" w:rsidP="00124405">
            <w:pPr>
              <w:rPr>
                <w:szCs w:val="28"/>
              </w:rPr>
            </w:pPr>
            <w:r w:rsidRPr="004F145B">
              <w:rPr>
                <w:szCs w:val="28"/>
                <w:lang w:val="en-US"/>
              </w:rPr>
              <w:t>V</w:t>
            </w:r>
            <w:r w:rsidRPr="004F145B">
              <w:rPr>
                <w:szCs w:val="28"/>
              </w:rPr>
              <w:t>І семестр – 10</w:t>
            </w:r>
          </w:p>
          <w:p w:rsidR="00415BC7" w:rsidRPr="004F145B" w:rsidRDefault="00415BC7" w:rsidP="00124405">
            <w:pPr>
              <w:rPr>
                <w:szCs w:val="28"/>
              </w:rPr>
            </w:pPr>
          </w:p>
        </w:tc>
        <w:tc>
          <w:tcPr>
            <w:tcW w:w="2774" w:type="dxa"/>
            <w:vMerge w:val="restart"/>
            <w:vAlign w:val="center"/>
          </w:tcPr>
          <w:p w:rsidR="00415BC7" w:rsidRPr="004F145B" w:rsidRDefault="00415BC7" w:rsidP="00124405">
            <w:pPr>
              <w:jc w:val="center"/>
              <w:rPr>
                <w:szCs w:val="28"/>
              </w:rPr>
            </w:pPr>
            <w:r w:rsidRPr="004F145B">
              <w:rPr>
                <w:szCs w:val="28"/>
              </w:rPr>
              <w:t>Освітньо-кваліфікаційний рівень:</w:t>
            </w:r>
          </w:p>
          <w:p w:rsidR="00415BC7" w:rsidRPr="004F145B" w:rsidRDefault="00415BC7" w:rsidP="00124405">
            <w:pPr>
              <w:jc w:val="center"/>
              <w:rPr>
                <w:b/>
                <w:szCs w:val="28"/>
              </w:rPr>
            </w:pPr>
            <w:r w:rsidRPr="004F145B">
              <w:rPr>
                <w:b/>
                <w:szCs w:val="28"/>
              </w:rPr>
              <w:t>бакалавр</w:t>
            </w:r>
          </w:p>
        </w:tc>
        <w:tc>
          <w:tcPr>
            <w:tcW w:w="3686" w:type="dxa"/>
            <w:vMerge/>
            <w:vAlign w:val="center"/>
          </w:tcPr>
          <w:p w:rsidR="00415BC7" w:rsidRPr="004F145B" w:rsidRDefault="00415BC7" w:rsidP="00124405">
            <w:pPr>
              <w:jc w:val="center"/>
              <w:rPr>
                <w:b/>
                <w:szCs w:val="28"/>
              </w:rPr>
            </w:pPr>
          </w:p>
        </w:tc>
      </w:tr>
      <w:tr w:rsidR="00415BC7" w:rsidRPr="00923657" w:rsidTr="00CE792B">
        <w:trPr>
          <w:cantSplit/>
          <w:trHeight w:val="650"/>
        </w:trPr>
        <w:tc>
          <w:tcPr>
            <w:tcW w:w="2896" w:type="dxa"/>
            <w:vMerge/>
            <w:vAlign w:val="center"/>
          </w:tcPr>
          <w:p w:rsidR="00415BC7" w:rsidRPr="004F145B" w:rsidRDefault="00415BC7" w:rsidP="00124405">
            <w:pPr>
              <w:rPr>
                <w:szCs w:val="28"/>
              </w:rPr>
            </w:pPr>
          </w:p>
        </w:tc>
        <w:tc>
          <w:tcPr>
            <w:tcW w:w="2774" w:type="dxa"/>
            <w:vMerge/>
            <w:vAlign w:val="center"/>
          </w:tcPr>
          <w:p w:rsidR="00415BC7" w:rsidRPr="004F145B" w:rsidRDefault="00415BC7" w:rsidP="00124405">
            <w:pPr>
              <w:jc w:val="center"/>
              <w:rPr>
                <w:szCs w:val="28"/>
              </w:rPr>
            </w:pPr>
          </w:p>
        </w:tc>
        <w:tc>
          <w:tcPr>
            <w:tcW w:w="3686" w:type="dxa"/>
            <w:vAlign w:val="center"/>
          </w:tcPr>
          <w:p w:rsidR="00415BC7" w:rsidRPr="004F145B" w:rsidRDefault="00415BC7" w:rsidP="00124405">
            <w:pPr>
              <w:jc w:val="center"/>
              <w:rPr>
                <w:i/>
                <w:szCs w:val="28"/>
              </w:rPr>
            </w:pPr>
            <w:r w:rsidRPr="004F145B">
              <w:rPr>
                <w:i/>
                <w:szCs w:val="28"/>
              </w:rPr>
              <w:t>Практичні</w:t>
            </w:r>
          </w:p>
          <w:p w:rsidR="00415BC7" w:rsidRPr="004F145B" w:rsidRDefault="00415BC7" w:rsidP="00124405">
            <w:pPr>
              <w:jc w:val="center"/>
              <w:rPr>
                <w:i/>
                <w:szCs w:val="28"/>
              </w:rPr>
            </w:pPr>
            <w:r w:rsidRPr="004F145B">
              <w:rPr>
                <w:i/>
                <w:szCs w:val="28"/>
              </w:rPr>
              <w:t>–</w:t>
            </w:r>
          </w:p>
        </w:tc>
      </w:tr>
      <w:tr w:rsidR="00415BC7" w:rsidRPr="00923657" w:rsidTr="00CE792B">
        <w:trPr>
          <w:cantSplit/>
          <w:trHeight w:val="562"/>
        </w:trPr>
        <w:tc>
          <w:tcPr>
            <w:tcW w:w="2896" w:type="dxa"/>
            <w:vMerge/>
            <w:vAlign w:val="center"/>
          </w:tcPr>
          <w:p w:rsidR="00415BC7" w:rsidRPr="004F145B" w:rsidRDefault="00415BC7" w:rsidP="00124405">
            <w:pPr>
              <w:jc w:val="center"/>
              <w:rPr>
                <w:szCs w:val="28"/>
              </w:rPr>
            </w:pPr>
          </w:p>
        </w:tc>
        <w:tc>
          <w:tcPr>
            <w:tcW w:w="2774" w:type="dxa"/>
            <w:vMerge/>
            <w:vAlign w:val="center"/>
          </w:tcPr>
          <w:p w:rsidR="00415BC7" w:rsidRPr="004F145B" w:rsidRDefault="00415BC7" w:rsidP="00124405">
            <w:pPr>
              <w:jc w:val="center"/>
              <w:rPr>
                <w:szCs w:val="28"/>
              </w:rPr>
            </w:pPr>
          </w:p>
        </w:tc>
        <w:tc>
          <w:tcPr>
            <w:tcW w:w="3686" w:type="dxa"/>
            <w:vAlign w:val="center"/>
          </w:tcPr>
          <w:p w:rsidR="00415BC7" w:rsidRPr="004F145B" w:rsidRDefault="00415BC7" w:rsidP="00124405">
            <w:pPr>
              <w:jc w:val="center"/>
              <w:rPr>
                <w:i/>
                <w:szCs w:val="28"/>
              </w:rPr>
            </w:pPr>
            <w:r w:rsidRPr="004F145B">
              <w:rPr>
                <w:i/>
                <w:szCs w:val="28"/>
              </w:rPr>
              <w:t>Лабораторні</w:t>
            </w:r>
          </w:p>
          <w:p w:rsidR="00415BC7" w:rsidRPr="004F145B" w:rsidRDefault="00B60CE8" w:rsidP="00124405">
            <w:pPr>
              <w:jc w:val="center"/>
              <w:rPr>
                <w:b/>
                <w:i/>
                <w:szCs w:val="28"/>
              </w:rPr>
            </w:pPr>
            <w:r>
              <w:rPr>
                <w:b/>
                <w:szCs w:val="28"/>
              </w:rPr>
              <w:t>64</w:t>
            </w:r>
            <w:r w:rsidR="00415BC7" w:rsidRPr="004F145B">
              <w:rPr>
                <w:b/>
                <w:szCs w:val="28"/>
              </w:rPr>
              <w:t xml:space="preserve"> год.</w:t>
            </w:r>
          </w:p>
        </w:tc>
      </w:tr>
      <w:tr w:rsidR="00415BC7" w:rsidRPr="00923657" w:rsidTr="00CE792B">
        <w:trPr>
          <w:cantSplit/>
          <w:trHeight w:val="562"/>
        </w:trPr>
        <w:tc>
          <w:tcPr>
            <w:tcW w:w="2896" w:type="dxa"/>
            <w:vMerge/>
            <w:vAlign w:val="center"/>
          </w:tcPr>
          <w:p w:rsidR="00415BC7" w:rsidRPr="004F145B" w:rsidRDefault="00415BC7" w:rsidP="00124405">
            <w:pPr>
              <w:jc w:val="center"/>
              <w:rPr>
                <w:szCs w:val="28"/>
              </w:rPr>
            </w:pPr>
          </w:p>
        </w:tc>
        <w:tc>
          <w:tcPr>
            <w:tcW w:w="2774" w:type="dxa"/>
            <w:vMerge/>
            <w:vAlign w:val="center"/>
          </w:tcPr>
          <w:p w:rsidR="00415BC7" w:rsidRPr="004F145B" w:rsidRDefault="00415BC7" w:rsidP="00124405">
            <w:pPr>
              <w:jc w:val="center"/>
              <w:rPr>
                <w:szCs w:val="28"/>
              </w:rPr>
            </w:pPr>
          </w:p>
        </w:tc>
        <w:tc>
          <w:tcPr>
            <w:tcW w:w="3686" w:type="dxa"/>
            <w:vAlign w:val="center"/>
          </w:tcPr>
          <w:p w:rsidR="00415BC7" w:rsidRPr="004F145B" w:rsidRDefault="00415BC7" w:rsidP="00124405">
            <w:pPr>
              <w:jc w:val="center"/>
              <w:rPr>
                <w:i/>
                <w:szCs w:val="28"/>
              </w:rPr>
            </w:pPr>
            <w:r w:rsidRPr="004F145B">
              <w:rPr>
                <w:i/>
                <w:szCs w:val="28"/>
              </w:rPr>
              <w:t>Самостійна робота</w:t>
            </w:r>
          </w:p>
          <w:p w:rsidR="00415BC7" w:rsidRPr="004F145B" w:rsidRDefault="00415BC7" w:rsidP="00124405">
            <w:pPr>
              <w:jc w:val="center"/>
              <w:rPr>
                <w:i/>
                <w:szCs w:val="28"/>
              </w:rPr>
            </w:pPr>
            <w:r w:rsidRPr="004F145B">
              <w:rPr>
                <w:b/>
                <w:szCs w:val="28"/>
                <w:lang w:val="en-US"/>
              </w:rPr>
              <w:t>9</w:t>
            </w:r>
            <w:r w:rsidRPr="004F145B">
              <w:rPr>
                <w:b/>
                <w:szCs w:val="28"/>
              </w:rPr>
              <w:t>0 год.</w:t>
            </w:r>
          </w:p>
        </w:tc>
      </w:tr>
      <w:tr w:rsidR="00415BC7" w:rsidRPr="00923657" w:rsidTr="00CE792B">
        <w:trPr>
          <w:cantSplit/>
          <w:trHeight w:val="562"/>
        </w:trPr>
        <w:tc>
          <w:tcPr>
            <w:tcW w:w="2896" w:type="dxa"/>
            <w:vMerge/>
            <w:vAlign w:val="center"/>
          </w:tcPr>
          <w:p w:rsidR="00415BC7" w:rsidRPr="00923657" w:rsidRDefault="00415BC7" w:rsidP="00124405">
            <w:pPr>
              <w:jc w:val="center"/>
              <w:rPr>
                <w:szCs w:val="28"/>
              </w:rPr>
            </w:pPr>
          </w:p>
        </w:tc>
        <w:tc>
          <w:tcPr>
            <w:tcW w:w="2774" w:type="dxa"/>
            <w:vMerge/>
            <w:vAlign w:val="center"/>
          </w:tcPr>
          <w:p w:rsidR="00415BC7" w:rsidRPr="00923657" w:rsidRDefault="00415BC7" w:rsidP="00124405">
            <w:pPr>
              <w:jc w:val="center"/>
              <w:rPr>
                <w:szCs w:val="28"/>
              </w:rPr>
            </w:pPr>
          </w:p>
        </w:tc>
        <w:tc>
          <w:tcPr>
            <w:tcW w:w="3686" w:type="dxa"/>
            <w:vAlign w:val="center"/>
          </w:tcPr>
          <w:p w:rsidR="00415BC7" w:rsidRPr="00923657" w:rsidRDefault="00415BC7" w:rsidP="00124405">
            <w:pPr>
              <w:jc w:val="center"/>
              <w:rPr>
                <w:i/>
                <w:szCs w:val="28"/>
              </w:rPr>
            </w:pPr>
            <w:r w:rsidRPr="00923657">
              <w:rPr>
                <w:i/>
                <w:szCs w:val="28"/>
              </w:rPr>
              <w:t>Вид контролю</w:t>
            </w:r>
            <w:r w:rsidRPr="00923657">
              <w:rPr>
                <w:szCs w:val="28"/>
              </w:rPr>
              <w:t xml:space="preserve">: </w:t>
            </w:r>
            <w:r>
              <w:rPr>
                <w:b/>
                <w:szCs w:val="28"/>
              </w:rPr>
              <w:t>залік</w:t>
            </w:r>
          </w:p>
        </w:tc>
      </w:tr>
    </w:tbl>
    <w:p w:rsidR="00415BC7" w:rsidRPr="00923657" w:rsidRDefault="00415BC7" w:rsidP="00415BC7"/>
    <w:p w:rsidR="00415BC7" w:rsidRPr="00923657" w:rsidRDefault="00415BC7" w:rsidP="00415BC7"/>
    <w:p w:rsidR="00415BC7" w:rsidRPr="00923657" w:rsidRDefault="00415BC7" w:rsidP="00415BC7">
      <w:pPr>
        <w:ind w:left="1440" w:hanging="1440"/>
        <w:jc w:val="right"/>
      </w:pPr>
      <w:r w:rsidRPr="00923657">
        <w:br w:type="page"/>
      </w:r>
    </w:p>
    <w:p w:rsidR="00415BC7" w:rsidRPr="00923657" w:rsidRDefault="00415BC7" w:rsidP="00415BC7">
      <w:pPr>
        <w:pStyle w:val="1"/>
        <w:numPr>
          <w:ilvl w:val="0"/>
          <w:numId w:val="1"/>
        </w:numPr>
        <w:spacing w:before="0" w:after="0"/>
        <w:jc w:val="center"/>
        <w:rPr>
          <w:rFonts w:ascii="Times New Roman" w:hAnsi="Times New Roman" w:cs="Times New Roman"/>
          <w:bCs w:val="0"/>
          <w:i/>
          <w:sz w:val="26"/>
          <w:szCs w:val="26"/>
        </w:rPr>
      </w:pPr>
      <w:r w:rsidRPr="00923657">
        <w:rPr>
          <w:rFonts w:ascii="Times New Roman" w:hAnsi="Times New Roman" w:cs="Times New Roman"/>
          <w:bCs w:val="0"/>
          <w:i/>
          <w:sz w:val="26"/>
          <w:szCs w:val="26"/>
        </w:rPr>
        <w:lastRenderedPageBreak/>
        <w:t>Мета та завдання навчальної дисципліни</w:t>
      </w:r>
    </w:p>
    <w:p w:rsidR="00415BC7" w:rsidRPr="00923657" w:rsidRDefault="00415BC7" w:rsidP="00415BC7">
      <w:pPr>
        <w:ind w:firstLine="540"/>
        <w:jc w:val="both"/>
        <w:rPr>
          <w:b/>
          <w:sz w:val="16"/>
          <w:szCs w:val="16"/>
        </w:rPr>
      </w:pPr>
    </w:p>
    <w:p w:rsidR="00415BC7" w:rsidRPr="00461EA8" w:rsidRDefault="00415BC7" w:rsidP="00415BC7">
      <w:pPr>
        <w:ind w:firstLine="540"/>
        <w:jc w:val="both"/>
      </w:pPr>
      <w:r w:rsidRPr="00461EA8">
        <w:t xml:space="preserve">Курс </w:t>
      </w:r>
      <w:r w:rsidRPr="00461EA8">
        <w:rPr>
          <w:b/>
          <w:snapToGrid w:val="0"/>
        </w:rPr>
        <w:t>Подання знань та бази знань</w:t>
      </w:r>
      <w:r w:rsidRPr="00461EA8">
        <w:t xml:space="preserve"> є нормативною дисципліною циклу математичної і природничо-наукової підготовки.</w:t>
      </w:r>
    </w:p>
    <w:p w:rsidR="00415BC7" w:rsidRPr="00F65F14" w:rsidRDefault="00415BC7" w:rsidP="00415BC7">
      <w:pPr>
        <w:ind w:firstLine="540"/>
        <w:jc w:val="both"/>
      </w:pPr>
      <w:r w:rsidRPr="0032543E">
        <w:rPr>
          <w:b/>
          <w:iCs/>
        </w:rPr>
        <w:t>Метою</w:t>
      </w:r>
      <w:r w:rsidRPr="0032543E">
        <w:t xml:space="preserve"> курсу є вивчення математичного апарату подання знань у системах штучного інтелекту.</w:t>
      </w:r>
    </w:p>
    <w:p w:rsidR="00415BC7" w:rsidRPr="00F65F14" w:rsidRDefault="00415BC7" w:rsidP="00415BC7">
      <w:pPr>
        <w:shd w:val="clear" w:color="auto" w:fill="FFFFFF"/>
        <w:spacing w:line="380" w:lineRule="exact"/>
        <w:ind w:firstLine="567"/>
        <w:jc w:val="both"/>
      </w:pPr>
      <w:r w:rsidRPr="00F65F14">
        <w:rPr>
          <w:b/>
        </w:rPr>
        <w:t>Завдання:</w:t>
      </w:r>
      <w:r w:rsidRPr="00F65F14">
        <w:t xml:space="preserve"> В наслідок вивчення дисципліни студенти повинні:</w:t>
      </w:r>
    </w:p>
    <w:p w:rsidR="00415BC7" w:rsidRPr="00461EA8" w:rsidRDefault="00415BC7" w:rsidP="00415BC7">
      <w:pPr>
        <w:pStyle w:val="ac"/>
        <w:numPr>
          <w:ilvl w:val="0"/>
          <w:numId w:val="9"/>
        </w:numPr>
        <w:tabs>
          <w:tab w:val="clear" w:pos="360"/>
          <w:tab w:val="num" w:pos="1276"/>
        </w:tabs>
        <w:autoSpaceDE w:val="0"/>
        <w:autoSpaceDN w:val="0"/>
        <w:spacing w:after="0" w:line="380" w:lineRule="exact"/>
        <w:ind w:left="1080" w:right="-108"/>
        <w:rPr>
          <w:sz w:val="24"/>
        </w:rPr>
      </w:pPr>
      <w:proofErr w:type="spellStart"/>
      <w:r w:rsidRPr="00461EA8">
        <w:rPr>
          <w:sz w:val="24"/>
        </w:rPr>
        <w:t>розуміти</w:t>
      </w:r>
      <w:proofErr w:type="spellEnd"/>
      <w:r w:rsidRPr="00461EA8">
        <w:rPr>
          <w:sz w:val="24"/>
        </w:rPr>
        <w:t xml:space="preserve"> </w:t>
      </w:r>
      <w:proofErr w:type="spellStart"/>
      <w:r w:rsidRPr="00461EA8">
        <w:rPr>
          <w:sz w:val="24"/>
        </w:rPr>
        <w:t>проблеми</w:t>
      </w:r>
      <w:proofErr w:type="spellEnd"/>
      <w:r w:rsidRPr="00461EA8">
        <w:rPr>
          <w:sz w:val="24"/>
        </w:rPr>
        <w:t xml:space="preserve">, </w:t>
      </w:r>
      <w:proofErr w:type="spellStart"/>
      <w:r w:rsidRPr="00461EA8">
        <w:rPr>
          <w:sz w:val="24"/>
        </w:rPr>
        <w:t>які</w:t>
      </w:r>
      <w:proofErr w:type="spellEnd"/>
      <w:r w:rsidRPr="00461EA8">
        <w:rPr>
          <w:sz w:val="24"/>
        </w:rPr>
        <w:t xml:space="preserve"> </w:t>
      </w:r>
      <w:proofErr w:type="spellStart"/>
      <w:r w:rsidRPr="00461EA8">
        <w:rPr>
          <w:sz w:val="24"/>
        </w:rPr>
        <w:t>виникають</w:t>
      </w:r>
      <w:proofErr w:type="spellEnd"/>
      <w:r w:rsidRPr="00461EA8">
        <w:rPr>
          <w:sz w:val="24"/>
        </w:rPr>
        <w:t xml:space="preserve"> </w:t>
      </w:r>
      <w:proofErr w:type="spellStart"/>
      <w:proofErr w:type="gramStart"/>
      <w:r w:rsidRPr="00461EA8">
        <w:rPr>
          <w:sz w:val="24"/>
        </w:rPr>
        <w:t>п</w:t>
      </w:r>
      <w:proofErr w:type="gramEnd"/>
      <w:r w:rsidRPr="00461EA8">
        <w:rPr>
          <w:sz w:val="24"/>
        </w:rPr>
        <w:t>ід</w:t>
      </w:r>
      <w:proofErr w:type="spellEnd"/>
      <w:r w:rsidRPr="00461EA8">
        <w:rPr>
          <w:sz w:val="24"/>
        </w:rPr>
        <w:t xml:space="preserve"> час </w:t>
      </w:r>
      <w:proofErr w:type="spellStart"/>
      <w:r w:rsidRPr="00461EA8">
        <w:rPr>
          <w:sz w:val="24"/>
        </w:rPr>
        <w:t>побудови</w:t>
      </w:r>
      <w:proofErr w:type="spellEnd"/>
      <w:r w:rsidRPr="00461EA8">
        <w:rPr>
          <w:sz w:val="24"/>
        </w:rPr>
        <w:t xml:space="preserve"> та при </w:t>
      </w:r>
      <w:proofErr w:type="spellStart"/>
      <w:r w:rsidRPr="00461EA8">
        <w:rPr>
          <w:sz w:val="24"/>
        </w:rPr>
        <w:t>використанні</w:t>
      </w:r>
      <w:proofErr w:type="spellEnd"/>
      <w:r w:rsidRPr="00461EA8">
        <w:rPr>
          <w:sz w:val="24"/>
        </w:rPr>
        <w:t xml:space="preserve"> </w:t>
      </w:r>
      <w:proofErr w:type="spellStart"/>
      <w:r w:rsidRPr="00461EA8">
        <w:rPr>
          <w:sz w:val="24"/>
        </w:rPr>
        <w:t>сучасних</w:t>
      </w:r>
      <w:proofErr w:type="spellEnd"/>
      <w:r w:rsidRPr="00461EA8">
        <w:rPr>
          <w:sz w:val="24"/>
        </w:rPr>
        <w:t xml:space="preserve"> систем штучного </w:t>
      </w:r>
      <w:proofErr w:type="spellStart"/>
      <w:r w:rsidRPr="00461EA8">
        <w:rPr>
          <w:sz w:val="24"/>
        </w:rPr>
        <w:t>інтелекту</w:t>
      </w:r>
      <w:proofErr w:type="spellEnd"/>
      <w:r w:rsidRPr="00461EA8">
        <w:rPr>
          <w:sz w:val="24"/>
        </w:rPr>
        <w:t>;</w:t>
      </w:r>
    </w:p>
    <w:p w:rsidR="00415BC7" w:rsidRPr="00461EA8" w:rsidRDefault="00415BC7" w:rsidP="00415BC7">
      <w:pPr>
        <w:pStyle w:val="ac"/>
        <w:numPr>
          <w:ilvl w:val="0"/>
          <w:numId w:val="9"/>
        </w:numPr>
        <w:tabs>
          <w:tab w:val="clear" w:pos="360"/>
          <w:tab w:val="num" w:pos="1276"/>
        </w:tabs>
        <w:autoSpaceDE w:val="0"/>
        <w:autoSpaceDN w:val="0"/>
        <w:spacing w:after="0" w:line="380" w:lineRule="exact"/>
        <w:ind w:left="1080" w:right="-108"/>
        <w:rPr>
          <w:sz w:val="24"/>
        </w:rPr>
      </w:pPr>
      <w:proofErr w:type="spellStart"/>
      <w:r w:rsidRPr="00461EA8">
        <w:rPr>
          <w:sz w:val="24"/>
        </w:rPr>
        <w:t>ознайомитися</w:t>
      </w:r>
      <w:proofErr w:type="spellEnd"/>
      <w:r w:rsidRPr="00461EA8">
        <w:rPr>
          <w:sz w:val="24"/>
        </w:rPr>
        <w:t xml:space="preserve"> з </w:t>
      </w:r>
      <w:proofErr w:type="spellStart"/>
      <w:r w:rsidRPr="00461EA8">
        <w:rPr>
          <w:sz w:val="24"/>
        </w:rPr>
        <w:t>основними</w:t>
      </w:r>
      <w:proofErr w:type="spellEnd"/>
      <w:r w:rsidRPr="00461EA8">
        <w:rPr>
          <w:sz w:val="24"/>
        </w:rPr>
        <w:t xml:space="preserve"> принципами </w:t>
      </w:r>
      <w:proofErr w:type="spellStart"/>
      <w:r w:rsidRPr="00461EA8">
        <w:rPr>
          <w:sz w:val="24"/>
        </w:rPr>
        <w:t>побудови</w:t>
      </w:r>
      <w:proofErr w:type="spellEnd"/>
      <w:r w:rsidRPr="00461EA8">
        <w:rPr>
          <w:sz w:val="24"/>
        </w:rPr>
        <w:t xml:space="preserve"> баз </w:t>
      </w:r>
      <w:proofErr w:type="spellStart"/>
      <w:r w:rsidRPr="00461EA8">
        <w:rPr>
          <w:sz w:val="24"/>
        </w:rPr>
        <w:t>знань</w:t>
      </w:r>
      <w:proofErr w:type="spellEnd"/>
      <w:r w:rsidRPr="00461EA8">
        <w:rPr>
          <w:sz w:val="24"/>
        </w:rPr>
        <w:t xml:space="preserve">; знати </w:t>
      </w:r>
      <w:proofErr w:type="spellStart"/>
      <w:r w:rsidRPr="00461EA8">
        <w:rPr>
          <w:sz w:val="24"/>
        </w:rPr>
        <w:t>особливості</w:t>
      </w:r>
      <w:proofErr w:type="spellEnd"/>
      <w:r w:rsidRPr="00461EA8">
        <w:rPr>
          <w:sz w:val="24"/>
        </w:rPr>
        <w:t xml:space="preserve"> </w:t>
      </w:r>
      <w:proofErr w:type="spellStart"/>
      <w:r w:rsidRPr="00461EA8">
        <w:rPr>
          <w:sz w:val="24"/>
        </w:rPr>
        <w:t>основних</w:t>
      </w:r>
      <w:proofErr w:type="spellEnd"/>
      <w:r w:rsidRPr="00461EA8">
        <w:rPr>
          <w:sz w:val="24"/>
        </w:rPr>
        <w:t xml:space="preserve"> </w:t>
      </w:r>
      <w:proofErr w:type="spellStart"/>
      <w:r w:rsidRPr="00461EA8">
        <w:rPr>
          <w:sz w:val="24"/>
        </w:rPr>
        <w:t>математичних</w:t>
      </w:r>
      <w:proofErr w:type="spellEnd"/>
      <w:r w:rsidRPr="00461EA8">
        <w:rPr>
          <w:sz w:val="24"/>
        </w:rPr>
        <w:t xml:space="preserve"> моделей </w:t>
      </w:r>
      <w:proofErr w:type="spellStart"/>
      <w:r w:rsidRPr="00461EA8">
        <w:rPr>
          <w:sz w:val="24"/>
        </w:rPr>
        <w:t>подання</w:t>
      </w:r>
      <w:proofErr w:type="spellEnd"/>
      <w:r w:rsidRPr="00461EA8">
        <w:rPr>
          <w:sz w:val="24"/>
        </w:rPr>
        <w:t xml:space="preserve"> </w:t>
      </w:r>
      <w:proofErr w:type="spellStart"/>
      <w:r w:rsidRPr="00461EA8">
        <w:rPr>
          <w:sz w:val="24"/>
        </w:rPr>
        <w:t>знань</w:t>
      </w:r>
      <w:proofErr w:type="spellEnd"/>
      <w:r w:rsidRPr="00461EA8">
        <w:rPr>
          <w:sz w:val="24"/>
        </w:rPr>
        <w:t>.</w:t>
      </w:r>
    </w:p>
    <w:p w:rsidR="00415BC7" w:rsidRPr="00F65F14" w:rsidRDefault="00415BC7" w:rsidP="00415BC7">
      <w:pPr>
        <w:tabs>
          <w:tab w:val="left" w:pos="284"/>
          <w:tab w:val="left" w:pos="567"/>
        </w:tabs>
        <w:ind w:firstLine="567"/>
        <w:jc w:val="both"/>
      </w:pPr>
      <w:r w:rsidRPr="00F65F14">
        <w:t xml:space="preserve">В результаті вивчення цього курсу студент повинен </w:t>
      </w:r>
    </w:p>
    <w:p w:rsidR="00415BC7" w:rsidRPr="00515463" w:rsidRDefault="00415BC7" w:rsidP="00415BC7">
      <w:pPr>
        <w:shd w:val="clear" w:color="auto" w:fill="FFFFFF"/>
        <w:spacing w:line="380" w:lineRule="exact"/>
        <w:ind w:firstLine="720"/>
        <w:jc w:val="both"/>
        <w:rPr>
          <w:b/>
        </w:rPr>
      </w:pPr>
      <w:r w:rsidRPr="00515463">
        <w:rPr>
          <w:b/>
          <w:iCs/>
        </w:rPr>
        <w:t>знати:</w:t>
      </w:r>
    </w:p>
    <w:p w:rsidR="00415BC7" w:rsidRPr="00F65F14" w:rsidRDefault="00415BC7" w:rsidP="00415BC7">
      <w:pPr>
        <w:pStyle w:val="ac"/>
        <w:numPr>
          <w:ilvl w:val="0"/>
          <w:numId w:val="9"/>
        </w:numPr>
        <w:tabs>
          <w:tab w:val="clear" w:pos="360"/>
          <w:tab w:val="num" w:pos="1276"/>
        </w:tabs>
        <w:autoSpaceDE w:val="0"/>
        <w:autoSpaceDN w:val="0"/>
        <w:spacing w:after="0" w:line="380" w:lineRule="exact"/>
        <w:ind w:left="1080" w:right="-108"/>
        <w:rPr>
          <w:sz w:val="24"/>
        </w:rPr>
      </w:pPr>
      <w:r w:rsidRPr="00F65F14">
        <w:rPr>
          <w:sz w:val="24"/>
        </w:rPr>
        <w:t>формально-</w:t>
      </w:r>
      <w:proofErr w:type="spellStart"/>
      <w:r w:rsidRPr="00F65F14">
        <w:rPr>
          <w:sz w:val="24"/>
        </w:rPr>
        <w:t>логічні</w:t>
      </w:r>
      <w:proofErr w:type="spellEnd"/>
      <w:r w:rsidRPr="00F65F14">
        <w:rPr>
          <w:sz w:val="24"/>
        </w:rPr>
        <w:t xml:space="preserve"> засади систем </w:t>
      </w:r>
      <w:proofErr w:type="gramStart"/>
      <w:r w:rsidRPr="00F65F14">
        <w:rPr>
          <w:sz w:val="24"/>
        </w:rPr>
        <w:t>штучного</w:t>
      </w:r>
      <w:proofErr w:type="gramEnd"/>
      <w:r w:rsidRPr="00F65F14">
        <w:rPr>
          <w:sz w:val="24"/>
        </w:rPr>
        <w:t xml:space="preserve"> </w:t>
      </w:r>
      <w:proofErr w:type="spellStart"/>
      <w:r w:rsidRPr="00F65F14">
        <w:rPr>
          <w:sz w:val="24"/>
        </w:rPr>
        <w:t>інтелекту</w:t>
      </w:r>
      <w:proofErr w:type="spellEnd"/>
      <w:r w:rsidRPr="00F65F14">
        <w:rPr>
          <w:sz w:val="24"/>
        </w:rPr>
        <w:t>;</w:t>
      </w:r>
    </w:p>
    <w:p w:rsidR="00415BC7" w:rsidRPr="00F65F14" w:rsidRDefault="00415BC7" w:rsidP="00415BC7">
      <w:pPr>
        <w:pStyle w:val="31"/>
        <w:numPr>
          <w:ilvl w:val="0"/>
          <w:numId w:val="9"/>
        </w:numPr>
        <w:tabs>
          <w:tab w:val="clear" w:pos="360"/>
          <w:tab w:val="num" w:pos="1276"/>
        </w:tabs>
        <w:autoSpaceDE w:val="0"/>
        <w:autoSpaceDN w:val="0"/>
        <w:spacing w:after="0" w:line="380" w:lineRule="exact"/>
        <w:ind w:left="1080" w:right="-108"/>
        <w:jc w:val="both"/>
        <w:rPr>
          <w:sz w:val="24"/>
          <w:szCs w:val="24"/>
        </w:rPr>
      </w:pPr>
      <w:proofErr w:type="spellStart"/>
      <w:r w:rsidRPr="00F65F14">
        <w:rPr>
          <w:sz w:val="24"/>
          <w:szCs w:val="24"/>
        </w:rPr>
        <w:t>етапи</w:t>
      </w:r>
      <w:proofErr w:type="spellEnd"/>
      <w:r w:rsidRPr="00F65F14">
        <w:rPr>
          <w:sz w:val="24"/>
          <w:szCs w:val="24"/>
        </w:rPr>
        <w:t xml:space="preserve"> </w:t>
      </w:r>
      <w:proofErr w:type="spellStart"/>
      <w:r w:rsidRPr="00F65F14">
        <w:rPr>
          <w:sz w:val="24"/>
          <w:szCs w:val="24"/>
        </w:rPr>
        <w:t>проектування</w:t>
      </w:r>
      <w:proofErr w:type="spellEnd"/>
      <w:r w:rsidRPr="00F65F14">
        <w:rPr>
          <w:sz w:val="24"/>
          <w:szCs w:val="24"/>
        </w:rPr>
        <w:t xml:space="preserve"> баз </w:t>
      </w:r>
      <w:proofErr w:type="spellStart"/>
      <w:r w:rsidRPr="00F65F14">
        <w:rPr>
          <w:sz w:val="24"/>
          <w:szCs w:val="24"/>
        </w:rPr>
        <w:t>знань</w:t>
      </w:r>
      <w:proofErr w:type="spellEnd"/>
      <w:r w:rsidRPr="00F65F14">
        <w:rPr>
          <w:sz w:val="24"/>
          <w:szCs w:val="24"/>
        </w:rPr>
        <w:t xml:space="preserve"> </w:t>
      </w:r>
      <w:proofErr w:type="spellStart"/>
      <w:r w:rsidRPr="00F65F14">
        <w:rPr>
          <w:sz w:val="24"/>
          <w:szCs w:val="24"/>
        </w:rPr>
        <w:t>експертних</w:t>
      </w:r>
      <w:proofErr w:type="spellEnd"/>
      <w:r w:rsidRPr="00F65F14">
        <w:rPr>
          <w:sz w:val="24"/>
          <w:szCs w:val="24"/>
        </w:rPr>
        <w:t xml:space="preserve"> систем;</w:t>
      </w:r>
    </w:p>
    <w:p w:rsidR="00415BC7" w:rsidRPr="00F65F14" w:rsidRDefault="00415BC7" w:rsidP="00415BC7">
      <w:pPr>
        <w:numPr>
          <w:ilvl w:val="0"/>
          <w:numId w:val="9"/>
        </w:numPr>
        <w:shd w:val="clear" w:color="auto" w:fill="FFFFFF"/>
        <w:tabs>
          <w:tab w:val="clear" w:pos="360"/>
          <w:tab w:val="num" w:pos="1276"/>
        </w:tabs>
        <w:suppressAutoHyphens w:val="0"/>
        <w:autoSpaceDN w:val="0"/>
        <w:spacing w:line="380" w:lineRule="exact"/>
        <w:ind w:left="1080"/>
        <w:jc w:val="both"/>
      </w:pPr>
      <w:r w:rsidRPr="00F65F14">
        <w:t>принципи побудови баз знань;</w:t>
      </w:r>
    </w:p>
    <w:p w:rsidR="00415BC7" w:rsidRPr="00F65F14" w:rsidRDefault="00415BC7" w:rsidP="00415BC7">
      <w:pPr>
        <w:pStyle w:val="ac"/>
        <w:numPr>
          <w:ilvl w:val="0"/>
          <w:numId w:val="9"/>
        </w:numPr>
        <w:tabs>
          <w:tab w:val="clear" w:pos="360"/>
          <w:tab w:val="num" w:pos="1276"/>
        </w:tabs>
        <w:autoSpaceDE w:val="0"/>
        <w:autoSpaceDN w:val="0"/>
        <w:spacing w:after="0" w:line="380" w:lineRule="exact"/>
        <w:ind w:left="1080" w:right="-108"/>
        <w:rPr>
          <w:sz w:val="24"/>
        </w:rPr>
      </w:pPr>
      <w:proofErr w:type="spellStart"/>
      <w:r w:rsidRPr="00F65F14">
        <w:rPr>
          <w:sz w:val="24"/>
        </w:rPr>
        <w:t>математичні</w:t>
      </w:r>
      <w:proofErr w:type="spellEnd"/>
      <w:r w:rsidRPr="00F65F14">
        <w:rPr>
          <w:sz w:val="24"/>
        </w:rPr>
        <w:t xml:space="preserve"> </w:t>
      </w:r>
      <w:proofErr w:type="spellStart"/>
      <w:r w:rsidRPr="00F65F14">
        <w:rPr>
          <w:sz w:val="24"/>
        </w:rPr>
        <w:t>методи</w:t>
      </w:r>
      <w:proofErr w:type="spellEnd"/>
      <w:r w:rsidRPr="00F65F14">
        <w:rPr>
          <w:sz w:val="24"/>
        </w:rPr>
        <w:t xml:space="preserve"> </w:t>
      </w:r>
      <w:proofErr w:type="spellStart"/>
      <w:r w:rsidRPr="00F65F14">
        <w:rPr>
          <w:sz w:val="24"/>
        </w:rPr>
        <w:t>подання</w:t>
      </w:r>
      <w:proofErr w:type="spellEnd"/>
      <w:r w:rsidRPr="00F65F14">
        <w:rPr>
          <w:sz w:val="24"/>
        </w:rPr>
        <w:t xml:space="preserve"> </w:t>
      </w:r>
      <w:proofErr w:type="spellStart"/>
      <w:r w:rsidRPr="00F65F14">
        <w:rPr>
          <w:sz w:val="24"/>
        </w:rPr>
        <w:t>знань</w:t>
      </w:r>
      <w:proofErr w:type="spellEnd"/>
      <w:r w:rsidRPr="00F65F14">
        <w:rPr>
          <w:sz w:val="24"/>
        </w:rPr>
        <w:t xml:space="preserve"> в </w:t>
      </w:r>
      <w:proofErr w:type="spellStart"/>
      <w:r w:rsidRPr="00F65F14">
        <w:rPr>
          <w:sz w:val="24"/>
        </w:rPr>
        <w:t>експертних</w:t>
      </w:r>
      <w:proofErr w:type="spellEnd"/>
      <w:r w:rsidRPr="00F65F14">
        <w:rPr>
          <w:sz w:val="24"/>
        </w:rPr>
        <w:t xml:space="preserve"> системах;</w:t>
      </w:r>
    </w:p>
    <w:p w:rsidR="00415BC7" w:rsidRPr="00F65F14" w:rsidRDefault="00415BC7" w:rsidP="00415BC7">
      <w:pPr>
        <w:numPr>
          <w:ilvl w:val="0"/>
          <w:numId w:val="9"/>
        </w:numPr>
        <w:shd w:val="clear" w:color="auto" w:fill="FFFFFF"/>
        <w:tabs>
          <w:tab w:val="clear" w:pos="360"/>
          <w:tab w:val="num" w:pos="1276"/>
        </w:tabs>
        <w:suppressAutoHyphens w:val="0"/>
        <w:autoSpaceDN w:val="0"/>
        <w:spacing w:line="380" w:lineRule="exact"/>
        <w:ind w:left="1080"/>
        <w:jc w:val="both"/>
        <w:rPr>
          <w:i/>
          <w:iCs/>
        </w:rPr>
      </w:pPr>
      <w:r w:rsidRPr="00F65F14">
        <w:t xml:space="preserve">основні принципи побудови </w:t>
      </w:r>
      <w:proofErr w:type="spellStart"/>
      <w:r w:rsidRPr="00F65F14">
        <w:t>продукційних</w:t>
      </w:r>
      <w:proofErr w:type="spellEnd"/>
      <w:r w:rsidRPr="00F65F14">
        <w:t xml:space="preserve"> моделей;</w:t>
      </w:r>
    </w:p>
    <w:p w:rsidR="00415BC7" w:rsidRPr="00F65F14" w:rsidRDefault="00415BC7" w:rsidP="00415BC7">
      <w:pPr>
        <w:numPr>
          <w:ilvl w:val="0"/>
          <w:numId w:val="9"/>
        </w:numPr>
        <w:shd w:val="clear" w:color="auto" w:fill="FFFFFF"/>
        <w:tabs>
          <w:tab w:val="clear" w:pos="360"/>
          <w:tab w:val="num" w:pos="1276"/>
        </w:tabs>
        <w:suppressAutoHyphens w:val="0"/>
        <w:autoSpaceDN w:val="0"/>
        <w:spacing w:line="380" w:lineRule="exact"/>
        <w:ind w:left="1080"/>
        <w:jc w:val="both"/>
      </w:pPr>
      <w:r w:rsidRPr="00F65F14">
        <w:t>основні принципи побудови семантичних мереж;</w:t>
      </w:r>
    </w:p>
    <w:p w:rsidR="00415BC7" w:rsidRPr="00F65F14" w:rsidRDefault="00415BC7" w:rsidP="00415BC7">
      <w:pPr>
        <w:numPr>
          <w:ilvl w:val="0"/>
          <w:numId w:val="9"/>
        </w:numPr>
        <w:shd w:val="clear" w:color="auto" w:fill="FFFFFF"/>
        <w:tabs>
          <w:tab w:val="clear" w:pos="360"/>
          <w:tab w:val="num" w:pos="1276"/>
        </w:tabs>
        <w:suppressAutoHyphens w:val="0"/>
        <w:autoSpaceDN w:val="0"/>
        <w:spacing w:line="380" w:lineRule="exact"/>
        <w:ind w:left="1080"/>
        <w:jc w:val="both"/>
      </w:pPr>
      <w:r w:rsidRPr="00F65F14">
        <w:t>основні принципи побудови фреймових моделей;</w:t>
      </w:r>
    </w:p>
    <w:p w:rsidR="00415BC7" w:rsidRPr="00F65F14" w:rsidRDefault="00415BC7" w:rsidP="00415BC7">
      <w:pPr>
        <w:pStyle w:val="ac"/>
        <w:numPr>
          <w:ilvl w:val="0"/>
          <w:numId w:val="9"/>
        </w:numPr>
        <w:tabs>
          <w:tab w:val="clear" w:pos="360"/>
          <w:tab w:val="num" w:pos="1276"/>
        </w:tabs>
        <w:autoSpaceDE w:val="0"/>
        <w:autoSpaceDN w:val="0"/>
        <w:spacing w:after="0" w:line="380" w:lineRule="exact"/>
        <w:ind w:left="1080"/>
        <w:jc w:val="both"/>
        <w:rPr>
          <w:i/>
          <w:iCs/>
          <w:sz w:val="24"/>
        </w:rPr>
      </w:pPr>
      <w:proofErr w:type="spellStart"/>
      <w:r w:rsidRPr="00F65F14">
        <w:rPr>
          <w:sz w:val="24"/>
        </w:rPr>
        <w:t>методи</w:t>
      </w:r>
      <w:proofErr w:type="spellEnd"/>
      <w:r w:rsidRPr="00F65F14">
        <w:rPr>
          <w:sz w:val="24"/>
        </w:rPr>
        <w:t xml:space="preserve"> </w:t>
      </w:r>
      <w:proofErr w:type="spellStart"/>
      <w:r w:rsidRPr="00F65F14">
        <w:rPr>
          <w:sz w:val="24"/>
        </w:rPr>
        <w:t>інтелектуальної</w:t>
      </w:r>
      <w:proofErr w:type="spellEnd"/>
      <w:r w:rsidRPr="00F65F14">
        <w:rPr>
          <w:sz w:val="24"/>
        </w:rPr>
        <w:t xml:space="preserve"> </w:t>
      </w:r>
      <w:proofErr w:type="spellStart"/>
      <w:r w:rsidRPr="00F65F14">
        <w:rPr>
          <w:sz w:val="24"/>
        </w:rPr>
        <w:t>обробки</w:t>
      </w:r>
      <w:proofErr w:type="spellEnd"/>
      <w:r w:rsidRPr="00F65F14">
        <w:rPr>
          <w:sz w:val="24"/>
        </w:rPr>
        <w:t xml:space="preserve"> </w:t>
      </w:r>
      <w:proofErr w:type="spellStart"/>
      <w:r w:rsidRPr="00F65F14">
        <w:rPr>
          <w:sz w:val="24"/>
        </w:rPr>
        <w:t>даних</w:t>
      </w:r>
      <w:proofErr w:type="spellEnd"/>
      <w:r w:rsidRPr="00F65F14">
        <w:rPr>
          <w:sz w:val="24"/>
        </w:rPr>
        <w:t>;</w:t>
      </w:r>
    </w:p>
    <w:p w:rsidR="00415BC7" w:rsidRPr="00515463" w:rsidRDefault="00415BC7" w:rsidP="00415BC7">
      <w:pPr>
        <w:numPr>
          <w:ilvl w:val="0"/>
          <w:numId w:val="9"/>
        </w:numPr>
        <w:shd w:val="clear" w:color="auto" w:fill="FFFFFF"/>
        <w:tabs>
          <w:tab w:val="clear" w:pos="360"/>
          <w:tab w:val="num" w:pos="1276"/>
        </w:tabs>
        <w:suppressAutoHyphens w:val="0"/>
        <w:autoSpaceDN w:val="0"/>
        <w:spacing w:line="380" w:lineRule="exact"/>
        <w:ind w:left="1080"/>
        <w:jc w:val="both"/>
        <w:rPr>
          <w:i/>
          <w:iCs/>
        </w:rPr>
      </w:pPr>
      <w:r w:rsidRPr="00F65F14">
        <w:t>основні операції та визначення нечіткої логіки;</w:t>
      </w:r>
    </w:p>
    <w:p w:rsidR="00415BC7" w:rsidRPr="00F65F14" w:rsidRDefault="00415BC7" w:rsidP="00415BC7">
      <w:pPr>
        <w:numPr>
          <w:ilvl w:val="0"/>
          <w:numId w:val="9"/>
        </w:numPr>
        <w:shd w:val="clear" w:color="auto" w:fill="FFFFFF"/>
        <w:tabs>
          <w:tab w:val="clear" w:pos="360"/>
          <w:tab w:val="num" w:pos="1276"/>
        </w:tabs>
        <w:suppressAutoHyphens w:val="0"/>
        <w:autoSpaceDN w:val="0"/>
        <w:spacing w:line="380" w:lineRule="exact"/>
        <w:ind w:left="1080"/>
        <w:jc w:val="both"/>
      </w:pPr>
      <w:r w:rsidRPr="00F65F14">
        <w:t>стратегії та методи виведення для моделей подання знань;</w:t>
      </w:r>
    </w:p>
    <w:p w:rsidR="00415BC7" w:rsidRPr="00F65F14" w:rsidRDefault="00415BC7" w:rsidP="00415BC7">
      <w:pPr>
        <w:pStyle w:val="ac"/>
        <w:widowControl w:val="0"/>
        <w:autoSpaceDE w:val="0"/>
        <w:autoSpaceDN w:val="0"/>
        <w:spacing w:after="0" w:line="380" w:lineRule="exact"/>
        <w:ind w:left="709"/>
        <w:jc w:val="both"/>
        <w:rPr>
          <w:sz w:val="24"/>
          <w:lang w:val="uk-UA"/>
        </w:rPr>
      </w:pPr>
      <w:r w:rsidRPr="00F65F14">
        <w:rPr>
          <w:b/>
          <w:sz w:val="24"/>
          <w:lang w:val="uk-UA"/>
        </w:rPr>
        <w:t>вміти</w:t>
      </w:r>
      <w:r w:rsidRPr="00F65F14">
        <w:rPr>
          <w:b/>
          <w:sz w:val="24"/>
          <w:lang w:val="en-US"/>
        </w:rPr>
        <w:t>:</w:t>
      </w:r>
    </w:p>
    <w:p w:rsidR="00415BC7" w:rsidRPr="00F65F14" w:rsidRDefault="00415BC7" w:rsidP="00415BC7">
      <w:pPr>
        <w:pStyle w:val="ac"/>
        <w:widowControl w:val="0"/>
        <w:numPr>
          <w:ilvl w:val="0"/>
          <w:numId w:val="10"/>
        </w:numPr>
        <w:tabs>
          <w:tab w:val="clear" w:pos="360"/>
          <w:tab w:val="num" w:pos="1276"/>
        </w:tabs>
        <w:autoSpaceDE w:val="0"/>
        <w:autoSpaceDN w:val="0"/>
        <w:spacing w:after="0" w:line="380" w:lineRule="exact"/>
        <w:ind w:left="1276" w:hanging="567"/>
        <w:jc w:val="both"/>
        <w:rPr>
          <w:sz w:val="24"/>
        </w:rPr>
      </w:pPr>
      <w:r w:rsidRPr="00F65F14">
        <w:rPr>
          <w:sz w:val="24"/>
          <w:lang w:val="uk-UA"/>
        </w:rPr>
        <w:t xml:space="preserve"> </w:t>
      </w:r>
      <w:proofErr w:type="spellStart"/>
      <w:r w:rsidRPr="00F65F14">
        <w:rPr>
          <w:sz w:val="24"/>
        </w:rPr>
        <w:t>вибирати</w:t>
      </w:r>
      <w:proofErr w:type="spellEnd"/>
      <w:r w:rsidRPr="00F65F14">
        <w:rPr>
          <w:sz w:val="24"/>
        </w:rPr>
        <w:t xml:space="preserve"> </w:t>
      </w:r>
      <w:proofErr w:type="spellStart"/>
      <w:r w:rsidRPr="00F65F14">
        <w:rPr>
          <w:sz w:val="24"/>
        </w:rPr>
        <w:t>формальний</w:t>
      </w:r>
      <w:proofErr w:type="spellEnd"/>
      <w:r w:rsidRPr="00F65F14">
        <w:rPr>
          <w:sz w:val="24"/>
        </w:rPr>
        <w:t xml:space="preserve"> </w:t>
      </w:r>
      <w:proofErr w:type="spellStart"/>
      <w:r w:rsidRPr="00F65F14">
        <w:rPr>
          <w:sz w:val="24"/>
        </w:rPr>
        <w:t>апарат</w:t>
      </w:r>
      <w:proofErr w:type="spellEnd"/>
      <w:r w:rsidRPr="00F65F14">
        <w:rPr>
          <w:sz w:val="24"/>
        </w:rPr>
        <w:t xml:space="preserve"> для </w:t>
      </w:r>
      <w:proofErr w:type="spellStart"/>
      <w:r w:rsidRPr="00F65F14">
        <w:rPr>
          <w:sz w:val="24"/>
        </w:rPr>
        <w:t>подання</w:t>
      </w:r>
      <w:proofErr w:type="spellEnd"/>
      <w:r w:rsidRPr="00F65F14">
        <w:rPr>
          <w:sz w:val="24"/>
        </w:rPr>
        <w:t xml:space="preserve"> </w:t>
      </w:r>
      <w:proofErr w:type="spellStart"/>
      <w:r w:rsidRPr="00F65F14">
        <w:rPr>
          <w:sz w:val="24"/>
        </w:rPr>
        <w:t>знань</w:t>
      </w:r>
      <w:proofErr w:type="spellEnd"/>
      <w:r w:rsidRPr="00F65F14">
        <w:rPr>
          <w:sz w:val="24"/>
        </w:rPr>
        <w:t xml:space="preserve"> в </w:t>
      </w:r>
      <w:proofErr w:type="spellStart"/>
      <w:r w:rsidRPr="00F65F14">
        <w:rPr>
          <w:sz w:val="24"/>
        </w:rPr>
        <w:t>умовах</w:t>
      </w:r>
      <w:proofErr w:type="spellEnd"/>
      <w:r w:rsidRPr="00F65F14">
        <w:rPr>
          <w:sz w:val="24"/>
        </w:rPr>
        <w:t xml:space="preserve"> </w:t>
      </w:r>
      <w:proofErr w:type="spellStart"/>
      <w:r w:rsidRPr="00F65F14">
        <w:rPr>
          <w:sz w:val="24"/>
        </w:rPr>
        <w:t>розробки</w:t>
      </w:r>
      <w:proofErr w:type="spellEnd"/>
      <w:r w:rsidRPr="00F65F14">
        <w:rPr>
          <w:sz w:val="24"/>
        </w:rPr>
        <w:t xml:space="preserve"> </w:t>
      </w:r>
      <w:proofErr w:type="spellStart"/>
      <w:r w:rsidRPr="00F65F14">
        <w:rPr>
          <w:sz w:val="24"/>
        </w:rPr>
        <w:t>експертних</w:t>
      </w:r>
      <w:proofErr w:type="spellEnd"/>
      <w:r w:rsidRPr="00F65F14">
        <w:rPr>
          <w:sz w:val="24"/>
        </w:rPr>
        <w:t xml:space="preserve"> систем, </w:t>
      </w:r>
      <w:proofErr w:type="spellStart"/>
      <w:r w:rsidRPr="00F65F14">
        <w:rPr>
          <w:sz w:val="24"/>
        </w:rPr>
        <w:t>виходячи</w:t>
      </w:r>
      <w:proofErr w:type="spellEnd"/>
      <w:r w:rsidRPr="00F65F14">
        <w:rPr>
          <w:sz w:val="24"/>
        </w:rPr>
        <w:t xml:space="preserve"> з </w:t>
      </w:r>
      <w:proofErr w:type="spellStart"/>
      <w:r w:rsidRPr="00F65F14">
        <w:rPr>
          <w:sz w:val="24"/>
        </w:rPr>
        <w:t>особливостей</w:t>
      </w:r>
      <w:proofErr w:type="spellEnd"/>
      <w:r w:rsidRPr="00F65F14">
        <w:rPr>
          <w:sz w:val="24"/>
        </w:rPr>
        <w:t xml:space="preserve"> </w:t>
      </w:r>
      <w:proofErr w:type="spellStart"/>
      <w:r w:rsidRPr="00F65F14">
        <w:rPr>
          <w:sz w:val="24"/>
        </w:rPr>
        <w:t>застосувань</w:t>
      </w:r>
      <w:proofErr w:type="spellEnd"/>
      <w:r w:rsidRPr="00F65F14">
        <w:rPr>
          <w:sz w:val="24"/>
        </w:rPr>
        <w:t>;</w:t>
      </w:r>
    </w:p>
    <w:p w:rsidR="00415BC7" w:rsidRPr="00F65F14" w:rsidRDefault="00415BC7" w:rsidP="00415BC7">
      <w:pPr>
        <w:pStyle w:val="ac"/>
        <w:widowControl w:val="0"/>
        <w:numPr>
          <w:ilvl w:val="0"/>
          <w:numId w:val="10"/>
        </w:numPr>
        <w:tabs>
          <w:tab w:val="clear" w:pos="360"/>
          <w:tab w:val="num" w:pos="1276"/>
        </w:tabs>
        <w:autoSpaceDE w:val="0"/>
        <w:autoSpaceDN w:val="0"/>
        <w:spacing w:after="0" w:line="380" w:lineRule="exact"/>
        <w:ind w:left="1276" w:hanging="567"/>
        <w:jc w:val="both"/>
        <w:rPr>
          <w:sz w:val="24"/>
        </w:rPr>
      </w:pPr>
      <w:proofErr w:type="spellStart"/>
      <w:r w:rsidRPr="00F65F14">
        <w:rPr>
          <w:sz w:val="24"/>
        </w:rPr>
        <w:t>аналізувати</w:t>
      </w:r>
      <w:proofErr w:type="spellEnd"/>
      <w:r w:rsidRPr="00F65F14">
        <w:rPr>
          <w:sz w:val="24"/>
        </w:rPr>
        <w:t xml:space="preserve"> та </w:t>
      </w:r>
      <w:proofErr w:type="spellStart"/>
      <w:r w:rsidRPr="00F65F14">
        <w:rPr>
          <w:sz w:val="24"/>
        </w:rPr>
        <w:t>застосовувати</w:t>
      </w:r>
      <w:proofErr w:type="spellEnd"/>
      <w:r w:rsidRPr="00F65F14">
        <w:rPr>
          <w:sz w:val="24"/>
        </w:rPr>
        <w:t xml:space="preserve"> </w:t>
      </w:r>
      <w:proofErr w:type="spellStart"/>
      <w:r w:rsidRPr="00F65F14">
        <w:rPr>
          <w:sz w:val="24"/>
        </w:rPr>
        <w:t>існуючі</w:t>
      </w:r>
      <w:proofErr w:type="spellEnd"/>
      <w:r w:rsidRPr="00F65F14">
        <w:rPr>
          <w:sz w:val="24"/>
        </w:rPr>
        <w:t xml:space="preserve">, а при </w:t>
      </w:r>
      <w:proofErr w:type="spellStart"/>
      <w:r w:rsidRPr="00F65F14">
        <w:rPr>
          <w:sz w:val="24"/>
        </w:rPr>
        <w:t>необхідності</w:t>
      </w:r>
      <w:proofErr w:type="spellEnd"/>
      <w:r w:rsidRPr="00F65F14">
        <w:rPr>
          <w:sz w:val="24"/>
        </w:rPr>
        <w:t xml:space="preserve"> </w:t>
      </w:r>
      <w:proofErr w:type="spellStart"/>
      <w:r w:rsidRPr="00F65F14">
        <w:rPr>
          <w:sz w:val="24"/>
        </w:rPr>
        <w:t>створювати</w:t>
      </w:r>
      <w:proofErr w:type="spellEnd"/>
      <w:r w:rsidRPr="00F65F14">
        <w:rPr>
          <w:sz w:val="24"/>
        </w:rPr>
        <w:t xml:space="preserve"> </w:t>
      </w:r>
      <w:proofErr w:type="spellStart"/>
      <w:r w:rsidRPr="00F65F14">
        <w:rPr>
          <w:sz w:val="24"/>
        </w:rPr>
        <w:t>нові</w:t>
      </w:r>
      <w:proofErr w:type="spellEnd"/>
      <w:r w:rsidRPr="00F65F14">
        <w:rPr>
          <w:sz w:val="24"/>
        </w:rPr>
        <w:t xml:space="preserve">, </w:t>
      </w:r>
      <w:proofErr w:type="spellStart"/>
      <w:r w:rsidRPr="00F65F14">
        <w:rPr>
          <w:sz w:val="24"/>
        </w:rPr>
        <w:t>засоби</w:t>
      </w:r>
      <w:proofErr w:type="spellEnd"/>
      <w:r w:rsidRPr="00F65F14">
        <w:rPr>
          <w:sz w:val="24"/>
        </w:rPr>
        <w:t xml:space="preserve"> </w:t>
      </w:r>
      <w:proofErr w:type="spellStart"/>
      <w:r w:rsidRPr="00F65F14">
        <w:rPr>
          <w:sz w:val="24"/>
        </w:rPr>
        <w:t>реалізації</w:t>
      </w:r>
      <w:proofErr w:type="spellEnd"/>
      <w:r w:rsidRPr="00F65F14">
        <w:rPr>
          <w:sz w:val="24"/>
        </w:rPr>
        <w:t xml:space="preserve"> </w:t>
      </w:r>
      <w:proofErr w:type="spellStart"/>
      <w:r w:rsidRPr="00F65F14">
        <w:rPr>
          <w:sz w:val="24"/>
        </w:rPr>
        <w:t>дескриптивних</w:t>
      </w:r>
      <w:proofErr w:type="spellEnd"/>
      <w:r w:rsidRPr="00F65F14">
        <w:rPr>
          <w:sz w:val="24"/>
        </w:rPr>
        <w:t xml:space="preserve"> моделей та </w:t>
      </w:r>
      <w:proofErr w:type="spellStart"/>
      <w:r w:rsidRPr="00F65F14">
        <w:rPr>
          <w:sz w:val="24"/>
        </w:rPr>
        <w:t>стратегій</w:t>
      </w:r>
      <w:proofErr w:type="spellEnd"/>
      <w:r w:rsidRPr="00F65F14">
        <w:rPr>
          <w:sz w:val="24"/>
        </w:rPr>
        <w:t xml:space="preserve"> і </w:t>
      </w:r>
      <w:proofErr w:type="spellStart"/>
      <w:r w:rsidRPr="00F65F14">
        <w:rPr>
          <w:sz w:val="24"/>
        </w:rPr>
        <w:t>методів</w:t>
      </w:r>
      <w:proofErr w:type="spellEnd"/>
      <w:r w:rsidRPr="00F65F14">
        <w:rPr>
          <w:sz w:val="24"/>
        </w:rPr>
        <w:t xml:space="preserve"> </w:t>
      </w:r>
      <w:proofErr w:type="spellStart"/>
      <w:r w:rsidRPr="00F65F14">
        <w:rPr>
          <w:sz w:val="24"/>
        </w:rPr>
        <w:t>виведення</w:t>
      </w:r>
      <w:proofErr w:type="spellEnd"/>
      <w:r w:rsidRPr="00F65F14">
        <w:rPr>
          <w:sz w:val="24"/>
        </w:rPr>
        <w:t xml:space="preserve"> для </w:t>
      </w:r>
      <w:proofErr w:type="spellStart"/>
      <w:r w:rsidRPr="00F65F14">
        <w:rPr>
          <w:sz w:val="24"/>
        </w:rPr>
        <w:t>логічних</w:t>
      </w:r>
      <w:proofErr w:type="spellEnd"/>
      <w:r w:rsidRPr="00F65F14">
        <w:rPr>
          <w:sz w:val="24"/>
        </w:rPr>
        <w:t xml:space="preserve">, </w:t>
      </w:r>
      <w:proofErr w:type="spellStart"/>
      <w:r w:rsidRPr="00F65F14">
        <w:rPr>
          <w:sz w:val="24"/>
        </w:rPr>
        <w:t>продукційних</w:t>
      </w:r>
      <w:proofErr w:type="spellEnd"/>
      <w:r w:rsidRPr="00F65F14">
        <w:rPr>
          <w:sz w:val="24"/>
        </w:rPr>
        <w:t xml:space="preserve">, </w:t>
      </w:r>
      <w:proofErr w:type="spellStart"/>
      <w:r w:rsidRPr="00F65F14">
        <w:rPr>
          <w:sz w:val="24"/>
        </w:rPr>
        <w:t>мережних</w:t>
      </w:r>
      <w:proofErr w:type="spellEnd"/>
      <w:r w:rsidRPr="00F65F14">
        <w:rPr>
          <w:sz w:val="24"/>
        </w:rPr>
        <w:t xml:space="preserve"> та </w:t>
      </w:r>
      <w:proofErr w:type="spellStart"/>
      <w:r w:rsidRPr="00F65F14">
        <w:rPr>
          <w:sz w:val="24"/>
        </w:rPr>
        <w:t>об’єктних</w:t>
      </w:r>
      <w:proofErr w:type="spellEnd"/>
      <w:r w:rsidRPr="00F65F14">
        <w:rPr>
          <w:sz w:val="24"/>
        </w:rPr>
        <w:t xml:space="preserve"> моделей </w:t>
      </w:r>
      <w:proofErr w:type="spellStart"/>
      <w:r w:rsidRPr="00F65F14">
        <w:rPr>
          <w:sz w:val="24"/>
        </w:rPr>
        <w:t>подання</w:t>
      </w:r>
      <w:proofErr w:type="spellEnd"/>
      <w:r w:rsidRPr="00F65F14">
        <w:rPr>
          <w:sz w:val="24"/>
        </w:rPr>
        <w:t xml:space="preserve"> </w:t>
      </w:r>
      <w:proofErr w:type="spellStart"/>
      <w:r w:rsidRPr="00F65F14">
        <w:rPr>
          <w:sz w:val="24"/>
        </w:rPr>
        <w:t>знань</w:t>
      </w:r>
      <w:proofErr w:type="spellEnd"/>
      <w:r w:rsidRPr="00F65F14">
        <w:rPr>
          <w:sz w:val="24"/>
        </w:rPr>
        <w:t xml:space="preserve"> в </w:t>
      </w:r>
      <w:proofErr w:type="spellStart"/>
      <w:r w:rsidRPr="00F65F14">
        <w:rPr>
          <w:sz w:val="24"/>
        </w:rPr>
        <w:t>умовах</w:t>
      </w:r>
      <w:proofErr w:type="spellEnd"/>
      <w:r w:rsidRPr="00F65F14">
        <w:rPr>
          <w:sz w:val="24"/>
        </w:rPr>
        <w:t xml:space="preserve"> </w:t>
      </w:r>
      <w:proofErr w:type="spellStart"/>
      <w:r w:rsidRPr="00F65F14">
        <w:rPr>
          <w:sz w:val="24"/>
        </w:rPr>
        <w:t>автоматизованого</w:t>
      </w:r>
      <w:proofErr w:type="spellEnd"/>
      <w:r w:rsidRPr="00F65F14">
        <w:rPr>
          <w:sz w:val="24"/>
        </w:rPr>
        <w:t xml:space="preserve"> </w:t>
      </w:r>
      <w:proofErr w:type="spellStart"/>
      <w:r w:rsidRPr="00F65F14">
        <w:rPr>
          <w:sz w:val="24"/>
        </w:rPr>
        <w:t>або</w:t>
      </w:r>
      <w:proofErr w:type="spellEnd"/>
      <w:r w:rsidRPr="00F65F14">
        <w:rPr>
          <w:sz w:val="24"/>
        </w:rPr>
        <w:t xml:space="preserve"> </w:t>
      </w:r>
      <w:proofErr w:type="spellStart"/>
      <w:r w:rsidRPr="00F65F14">
        <w:rPr>
          <w:sz w:val="24"/>
        </w:rPr>
        <w:t>неавтоматизованого</w:t>
      </w:r>
      <w:proofErr w:type="spellEnd"/>
      <w:r w:rsidRPr="00F65F14">
        <w:rPr>
          <w:sz w:val="24"/>
        </w:rPr>
        <w:t xml:space="preserve"> </w:t>
      </w:r>
      <w:proofErr w:type="spellStart"/>
      <w:r w:rsidRPr="00F65F14">
        <w:rPr>
          <w:sz w:val="24"/>
        </w:rPr>
        <w:t>проектування</w:t>
      </w:r>
      <w:proofErr w:type="spellEnd"/>
      <w:r w:rsidRPr="00F65F14">
        <w:rPr>
          <w:sz w:val="24"/>
        </w:rPr>
        <w:t xml:space="preserve"> за </w:t>
      </w:r>
      <w:proofErr w:type="spellStart"/>
      <w:r w:rsidRPr="00F65F14">
        <w:rPr>
          <w:sz w:val="24"/>
        </w:rPr>
        <w:t>допомогою</w:t>
      </w:r>
      <w:proofErr w:type="spellEnd"/>
      <w:r w:rsidRPr="00F65F14">
        <w:rPr>
          <w:sz w:val="24"/>
        </w:rPr>
        <w:t xml:space="preserve"> </w:t>
      </w:r>
      <w:proofErr w:type="spellStart"/>
      <w:r w:rsidRPr="00F65F14">
        <w:rPr>
          <w:sz w:val="24"/>
        </w:rPr>
        <w:t>сучасних</w:t>
      </w:r>
      <w:proofErr w:type="spellEnd"/>
      <w:r w:rsidRPr="00F65F14">
        <w:rPr>
          <w:sz w:val="24"/>
        </w:rPr>
        <w:t xml:space="preserve"> </w:t>
      </w:r>
      <w:proofErr w:type="spellStart"/>
      <w:r w:rsidRPr="00F65F14">
        <w:rPr>
          <w:sz w:val="24"/>
        </w:rPr>
        <w:t>програмних</w:t>
      </w:r>
      <w:proofErr w:type="spellEnd"/>
      <w:r w:rsidRPr="00F65F14">
        <w:rPr>
          <w:sz w:val="24"/>
        </w:rPr>
        <w:t xml:space="preserve"> і </w:t>
      </w:r>
      <w:proofErr w:type="spellStart"/>
      <w:proofErr w:type="gramStart"/>
      <w:r w:rsidRPr="00F65F14">
        <w:rPr>
          <w:sz w:val="24"/>
        </w:rPr>
        <w:t>техн</w:t>
      </w:r>
      <w:proofErr w:type="gramEnd"/>
      <w:r w:rsidRPr="00F65F14">
        <w:rPr>
          <w:sz w:val="24"/>
        </w:rPr>
        <w:t>ічних</w:t>
      </w:r>
      <w:proofErr w:type="spellEnd"/>
      <w:r w:rsidRPr="00F65F14">
        <w:rPr>
          <w:sz w:val="24"/>
        </w:rPr>
        <w:t xml:space="preserve"> </w:t>
      </w:r>
      <w:proofErr w:type="spellStart"/>
      <w:r w:rsidRPr="00F65F14">
        <w:rPr>
          <w:sz w:val="24"/>
        </w:rPr>
        <w:t>засобів</w:t>
      </w:r>
      <w:proofErr w:type="spellEnd"/>
      <w:r w:rsidRPr="00F65F14">
        <w:rPr>
          <w:sz w:val="24"/>
        </w:rPr>
        <w:t xml:space="preserve">, </w:t>
      </w:r>
      <w:proofErr w:type="spellStart"/>
      <w:r w:rsidRPr="00F65F14">
        <w:rPr>
          <w:sz w:val="24"/>
        </w:rPr>
        <w:t>використовуючи</w:t>
      </w:r>
      <w:proofErr w:type="spellEnd"/>
      <w:r w:rsidRPr="00F65F14">
        <w:rPr>
          <w:sz w:val="24"/>
        </w:rPr>
        <w:t xml:space="preserve"> </w:t>
      </w:r>
      <w:proofErr w:type="spellStart"/>
      <w:r w:rsidRPr="00F65F14">
        <w:rPr>
          <w:sz w:val="24"/>
        </w:rPr>
        <w:t>процедури</w:t>
      </w:r>
      <w:proofErr w:type="spellEnd"/>
      <w:r w:rsidRPr="00F65F14">
        <w:rPr>
          <w:sz w:val="24"/>
        </w:rPr>
        <w:t xml:space="preserve"> </w:t>
      </w:r>
      <w:proofErr w:type="spellStart"/>
      <w:r w:rsidRPr="00F65F14">
        <w:rPr>
          <w:sz w:val="24"/>
        </w:rPr>
        <w:t>вибору</w:t>
      </w:r>
      <w:proofErr w:type="spellEnd"/>
      <w:r w:rsidRPr="00F65F14">
        <w:rPr>
          <w:sz w:val="24"/>
        </w:rPr>
        <w:t xml:space="preserve"> та </w:t>
      </w:r>
      <w:proofErr w:type="spellStart"/>
      <w:r w:rsidRPr="00F65F14">
        <w:rPr>
          <w:sz w:val="24"/>
        </w:rPr>
        <w:t>проектування</w:t>
      </w:r>
      <w:proofErr w:type="spellEnd"/>
      <w:r w:rsidRPr="00F65F14">
        <w:rPr>
          <w:sz w:val="24"/>
        </w:rPr>
        <w:t>;</w:t>
      </w:r>
    </w:p>
    <w:p w:rsidR="00415BC7" w:rsidRPr="00F65F14" w:rsidRDefault="00415BC7" w:rsidP="00415BC7">
      <w:pPr>
        <w:widowControl/>
        <w:numPr>
          <w:ilvl w:val="0"/>
          <w:numId w:val="10"/>
        </w:numPr>
        <w:tabs>
          <w:tab w:val="clear" w:pos="360"/>
          <w:tab w:val="num" w:pos="1276"/>
        </w:tabs>
        <w:suppressAutoHyphens w:val="0"/>
        <w:autoSpaceDN w:val="0"/>
        <w:spacing w:line="380" w:lineRule="exact"/>
        <w:ind w:left="1276" w:hanging="567"/>
        <w:jc w:val="both"/>
      </w:pPr>
      <w:r w:rsidRPr="00F65F14">
        <w:t xml:space="preserve">будувати </w:t>
      </w:r>
      <w:proofErr w:type="spellStart"/>
      <w:r w:rsidRPr="00F65F14">
        <w:t>продукційну</w:t>
      </w:r>
      <w:proofErr w:type="spellEnd"/>
      <w:r w:rsidRPr="00F65F14">
        <w:t xml:space="preserve"> модель знань для розв’язання задач з області штучного інтелекту за допомогою формальних мов, використовуючи факти та правила;</w:t>
      </w:r>
    </w:p>
    <w:p w:rsidR="00415BC7" w:rsidRPr="00F65F14" w:rsidRDefault="00415BC7" w:rsidP="00415BC7">
      <w:pPr>
        <w:numPr>
          <w:ilvl w:val="0"/>
          <w:numId w:val="10"/>
        </w:numPr>
        <w:shd w:val="clear" w:color="auto" w:fill="FFFFFF"/>
        <w:tabs>
          <w:tab w:val="clear" w:pos="360"/>
          <w:tab w:val="num" w:pos="1276"/>
        </w:tabs>
        <w:suppressAutoHyphens w:val="0"/>
        <w:autoSpaceDN w:val="0"/>
        <w:spacing w:line="380" w:lineRule="exact"/>
        <w:ind w:left="1276" w:hanging="567"/>
        <w:jc w:val="both"/>
      </w:pPr>
      <w:r w:rsidRPr="00F65F14">
        <w:t>здійснювати вибір програмних засобів для створення баз знань;</w:t>
      </w:r>
    </w:p>
    <w:p w:rsidR="00415BC7" w:rsidRPr="00F65F14" w:rsidRDefault="00415BC7" w:rsidP="00415BC7">
      <w:pPr>
        <w:widowControl/>
        <w:numPr>
          <w:ilvl w:val="0"/>
          <w:numId w:val="10"/>
        </w:numPr>
        <w:tabs>
          <w:tab w:val="clear" w:pos="360"/>
          <w:tab w:val="num" w:pos="1276"/>
        </w:tabs>
        <w:suppressAutoHyphens w:val="0"/>
        <w:autoSpaceDN w:val="0"/>
        <w:spacing w:line="380" w:lineRule="exact"/>
        <w:ind w:left="1276" w:hanging="567"/>
        <w:jc w:val="both"/>
      </w:pPr>
      <w:r w:rsidRPr="00F65F14">
        <w:t xml:space="preserve">розробляти бази знань за інформацією, отриманою з різноманітних джерел або експертів в умовах </w:t>
      </w:r>
      <w:proofErr w:type="spellStart"/>
      <w:r w:rsidRPr="00F65F14">
        <w:t>багатоекспертного</w:t>
      </w:r>
      <w:proofErr w:type="spellEnd"/>
      <w:r w:rsidRPr="00F65F14">
        <w:t xml:space="preserve"> середовища за допомогою мов подання знань, мов програмування штучного інтелекту, використовуючи методи виведення і прийняття рішень з нечіткими та конфліктуючими знаннями, методи оптимізації рішень;</w:t>
      </w:r>
    </w:p>
    <w:p w:rsidR="00415BC7" w:rsidRPr="00F65F14" w:rsidRDefault="00415BC7" w:rsidP="00415BC7">
      <w:pPr>
        <w:widowControl/>
        <w:numPr>
          <w:ilvl w:val="0"/>
          <w:numId w:val="10"/>
        </w:numPr>
        <w:tabs>
          <w:tab w:val="clear" w:pos="360"/>
          <w:tab w:val="num" w:pos="1276"/>
        </w:tabs>
        <w:suppressAutoHyphens w:val="0"/>
        <w:autoSpaceDN w:val="0"/>
        <w:spacing w:line="380" w:lineRule="exact"/>
        <w:ind w:left="1276" w:hanging="567"/>
        <w:jc w:val="both"/>
      </w:pPr>
      <w:r w:rsidRPr="00F65F14">
        <w:lastRenderedPageBreak/>
        <w:t>розробляти базу знань в умовах проектування інтелектуальних систем за допомогою відповідного програмного забезпечення, використовуючи результати обстеження, запити, особливості обраного способу подання знань;</w:t>
      </w:r>
    </w:p>
    <w:p w:rsidR="00415BC7" w:rsidRPr="00F65F14" w:rsidRDefault="00415BC7" w:rsidP="00415BC7">
      <w:pPr>
        <w:widowControl/>
        <w:numPr>
          <w:ilvl w:val="0"/>
          <w:numId w:val="10"/>
        </w:numPr>
        <w:tabs>
          <w:tab w:val="clear" w:pos="360"/>
          <w:tab w:val="num" w:pos="1276"/>
        </w:tabs>
        <w:suppressAutoHyphens w:val="0"/>
        <w:autoSpaceDN w:val="0"/>
        <w:spacing w:line="380" w:lineRule="exact"/>
        <w:ind w:left="1276" w:hanging="567"/>
        <w:jc w:val="both"/>
      </w:pPr>
      <w:r w:rsidRPr="00F65F14">
        <w:t>розробляти експертні системи за знаннями експертів предметної галузі в умовах слабо структурованих предметних галузей за допомогою оболонок експертних систем, використовуючи технології набуття експертних та емпіричних знань, методи розпізнавання образів;</w:t>
      </w:r>
    </w:p>
    <w:p w:rsidR="00415BC7" w:rsidRPr="00F65F14" w:rsidRDefault="00415BC7" w:rsidP="00415BC7">
      <w:pPr>
        <w:widowControl/>
        <w:numPr>
          <w:ilvl w:val="0"/>
          <w:numId w:val="10"/>
        </w:numPr>
        <w:tabs>
          <w:tab w:val="clear" w:pos="360"/>
          <w:tab w:val="num" w:pos="1276"/>
        </w:tabs>
        <w:suppressAutoHyphens w:val="0"/>
        <w:autoSpaceDN w:val="0"/>
        <w:spacing w:line="380" w:lineRule="exact"/>
        <w:ind w:left="1276" w:hanging="567"/>
        <w:jc w:val="both"/>
      </w:pPr>
      <w:r w:rsidRPr="00F65F14">
        <w:t>розробляти засоби придбання знань та механізм пояснень в умовах розробки експертних систем та рішення задач з області штучного інтелекту за допомогою програмного забезпечення;</w:t>
      </w:r>
    </w:p>
    <w:p w:rsidR="00415BC7" w:rsidRPr="00F65F14" w:rsidRDefault="00415BC7" w:rsidP="00415BC7">
      <w:pPr>
        <w:pStyle w:val="ac"/>
        <w:numPr>
          <w:ilvl w:val="0"/>
          <w:numId w:val="10"/>
        </w:numPr>
        <w:tabs>
          <w:tab w:val="clear" w:pos="360"/>
          <w:tab w:val="num" w:pos="1276"/>
        </w:tabs>
        <w:autoSpaceDE w:val="0"/>
        <w:autoSpaceDN w:val="0"/>
        <w:spacing w:after="0" w:line="380" w:lineRule="exact"/>
        <w:ind w:left="1276" w:hanging="567"/>
        <w:jc w:val="both"/>
        <w:rPr>
          <w:sz w:val="24"/>
        </w:rPr>
      </w:pPr>
      <w:proofErr w:type="spellStart"/>
      <w:r w:rsidRPr="00F65F14">
        <w:rPr>
          <w:sz w:val="24"/>
        </w:rPr>
        <w:t>розробляти</w:t>
      </w:r>
      <w:proofErr w:type="spellEnd"/>
      <w:r w:rsidRPr="00F65F14">
        <w:rPr>
          <w:sz w:val="24"/>
        </w:rPr>
        <w:t xml:space="preserve"> </w:t>
      </w:r>
      <w:proofErr w:type="spellStart"/>
      <w:r w:rsidRPr="00F65F14">
        <w:rPr>
          <w:sz w:val="24"/>
        </w:rPr>
        <w:t>стратегії</w:t>
      </w:r>
      <w:proofErr w:type="spellEnd"/>
      <w:r w:rsidRPr="00F65F14">
        <w:rPr>
          <w:sz w:val="24"/>
        </w:rPr>
        <w:t xml:space="preserve"> та </w:t>
      </w:r>
      <w:proofErr w:type="spellStart"/>
      <w:r w:rsidRPr="00F65F14">
        <w:rPr>
          <w:sz w:val="24"/>
        </w:rPr>
        <w:t>методи</w:t>
      </w:r>
      <w:proofErr w:type="spellEnd"/>
      <w:r w:rsidRPr="00F65F14">
        <w:rPr>
          <w:sz w:val="24"/>
        </w:rPr>
        <w:t xml:space="preserve"> </w:t>
      </w:r>
      <w:proofErr w:type="spellStart"/>
      <w:r w:rsidRPr="00F65F14">
        <w:rPr>
          <w:sz w:val="24"/>
        </w:rPr>
        <w:t>виведення</w:t>
      </w:r>
      <w:proofErr w:type="spellEnd"/>
      <w:r w:rsidRPr="00F65F14">
        <w:rPr>
          <w:sz w:val="24"/>
        </w:rPr>
        <w:t xml:space="preserve"> </w:t>
      </w:r>
      <w:proofErr w:type="gramStart"/>
      <w:r w:rsidRPr="00F65F14">
        <w:rPr>
          <w:sz w:val="24"/>
        </w:rPr>
        <w:t>для</w:t>
      </w:r>
      <w:proofErr w:type="gramEnd"/>
      <w:r w:rsidRPr="00F65F14">
        <w:rPr>
          <w:sz w:val="24"/>
        </w:rPr>
        <w:t xml:space="preserve"> </w:t>
      </w:r>
      <w:proofErr w:type="spellStart"/>
      <w:proofErr w:type="gramStart"/>
      <w:r w:rsidRPr="00F65F14">
        <w:rPr>
          <w:sz w:val="24"/>
        </w:rPr>
        <w:t>лог</w:t>
      </w:r>
      <w:proofErr w:type="gramEnd"/>
      <w:r w:rsidRPr="00F65F14">
        <w:rPr>
          <w:sz w:val="24"/>
        </w:rPr>
        <w:t>ічних</w:t>
      </w:r>
      <w:proofErr w:type="spellEnd"/>
      <w:r w:rsidRPr="00F65F14">
        <w:rPr>
          <w:sz w:val="24"/>
        </w:rPr>
        <w:t xml:space="preserve">, </w:t>
      </w:r>
      <w:proofErr w:type="spellStart"/>
      <w:r w:rsidRPr="00F65F14">
        <w:rPr>
          <w:sz w:val="24"/>
        </w:rPr>
        <w:t>продукційних</w:t>
      </w:r>
      <w:proofErr w:type="spellEnd"/>
      <w:r w:rsidRPr="00F65F14">
        <w:rPr>
          <w:sz w:val="24"/>
        </w:rPr>
        <w:t xml:space="preserve">, </w:t>
      </w:r>
      <w:proofErr w:type="spellStart"/>
      <w:r w:rsidRPr="00F65F14">
        <w:rPr>
          <w:sz w:val="24"/>
        </w:rPr>
        <w:t>мережних</w:t>
      </w:r>
      <w:proofErr w:type="spellEnd"/>
      <w:r w:rsidRPr="00F65F14">
        <w:rPr>
          <w:sz w:val="24"/>
        </w:rPr>
        <w:t xml:space="preserve"> та </w:t>
      </w:r>
      <w:proofErr w:type="spellStart"/>
      <w:r w:rsidRPr="00F65F14">
        <w:rPr>
          <w:sz w:val="24"/>
        </w:rPr>
        <w:t>об’єктних</w:t>
      </w:r>
      <w:proofErr w:type="spellEnd"/>
      <w:r w:rsidRPr="00F65F14">
        <w:rPr>
          <w:sz w:val="24"/>
        </w:rPr>
        <w:t xml:space="preserve"> моделей </w:t>
      </w:r>
      <w:proofErr w:type="spellStart"/>
      <w:r w:rsidRPr="00F65F14">
        <w:rPr>
          <w:sz w:val="24"/>
        </w:rPr>
        <w:t>подання</w:t>
      </w:r>
      <w:proofErr w:type="spellEnd"/>
      <w:r w:rsidRPr="00F65F14">
        <w:rPr>
          <w:sz w:val="24"/>
        </w:rPr>
        <w:t xml:space="preserve"> </w:t>
      </w:r>
      <w:proofErr w:type="spellStart"/>
      <w:r w:rsidRPr="00F65F14">
        <w:rPr>
          <w:sz w:val="24"/>
        </w:rPr>
        <w:t>знань</w:t>
      </w:r>
      <w:proofErr w:type="spellEnd"/>
      <w:r w:rsidRPr="00F65F14">
        <w:rPr>
          <w:sz w:val="24"/>
        </w:rPr>
        <w:t>;</w:t>
      </w:r>
    </w:p>
    <w:p w:rsidR="00415BC7" w:rsidRPr="00F65F14" w:rsidRDefault="00415BC7" w:rsidP="00415BC7">
      <w:pPr>
        <w:widowControl/>
        <w:numPr>
          <w:ilvl w:val="0"/>
          <w:numId w:val="10"/>
        </w:numPr>
        <w:tabs>
          <w:tab w:val="clear" w:pos="360"/>
          <w:tab w:val="num" w:pos="1276"/>
        </w:tabs>
        <w:suppressAutoHyphens w:val="0"/>
        <w:autoSpaceDN w:val="0"/>
        <w:spacing w:line="380" w:lineRule="exact"/>
        <w:ind w:left="1276" w:hanging="567"/>
        <w:jc w:val="both"/>
        <w:rPr>
          <w:b/>
          <w:bCs/>
        </w:rPr>
      </w:pPr>
      <w:r w:rsidRPr="00F65F14">
        <w:t>розробляти, оцінювати та використовувати механізми логічного виведення в умовах розробки систем штучного інтелекту;</w:t>
      </w:r>
    </w:p>
    <w:p w:rsidR="00415BC7" w:rsidRPr="00581682" w:rsidRDefault="00415BC7" w:rsidP="00415BC7">
      <w:pPr>
        <w:numPr>
          <w:ilvl w:val="0"/>
          <w:numId w:val="10"/>
        </w:numPr>
        <w:shd w:val="clear" w:color="auto" w:fill="FFFFFF"/>
        <w:tabs>
          <w:tab w:val="clear" w:pos="360"/>
          <w:tab w:val="num" w:pos="1276"/>
        </w:tabs>
        <w:suppressAutoHyphens w:val="0"/>
        <w:autoSpaceDN w:val="0"/>
        <w:spacing w:line="380" w:lineRule="exact"/>
        <w:ind w:left="1276" w:hanging="567"/>
        <w:jc w:val="both"/>
        <w:rPr>
          <w:b/>
          <w:bCs/>
        </w:rPr>
      </w:pPr>
      <w:r w:rsidRPr="00F65F14">
        <w:t>використовувати методи нечіткої логіки для обробки даних;</w:t>
      </w:r>
    </w:p>
    <w:p w:rsidR="00415BC7" w:rsidRPr="00F65F14" w:rsidRDefault="00415BC7" w:rsidP="00415BC7">
      <w:pPr>
        <w:numPr>
          <w:ilvl w:val="0"/>
          <w:numId w:val="10"/>
        </w:numPr>
        <w:shd w:val="clear" w:color="auto" w:fill="FFFFFF"/>
        <w:tabs>
          <w:tab w:val="clear" w:pos="360"/>
          <w:tab w:val="num" w:pos="1276"/>
        </w:tabs>
        <w:suppressAutoHyphens w:val="0"/>
        <w:autoSpaceDN w:val="0"/>
        <w:spacing w:line="380" w:lineRule="exact"/>
        <w:ind w:left="1276" w:hanging="567"/>
        <w:jc w:val="both"/>
      </w:pPr>
      <w:r w:rsidRPr="00F65F14">
        <w:t xml:space="preserve">будувати </w:t>
      </w:r>
      <w:proofErr w:type="spellStart"/>
      <w:r w:rsidRPr="00F65F14">
        <w:t>нейро</w:t>
      </w:r>
      <w:proofErr w:type="spellEnd"/>
      <w:r w:rsidRPr="00F65F14">
        <w:t xml:space="preserve">-нечіткі моделі </w:t>
      </w:r>
      <w:proofErr w:type="spellStart"/>
      <w:r w:rsidRPr="00F65F14">
        <w:t>залежностей</w:t>
      </w:r>
      <w:proofErr w:type="spellEnd"/>
      <w:r w:rsidRPr="00F65F14">
        <w:t>.</w:t>
      </w:r>
    </w:p>
    <w:p w:rsidR="00415BC7" w:rsidRPr="00923657" w:rsidRDefault="00415BC7" w:rsidP="00415BC7">
      <w:pPr>
        <w:tabs>
          <w:tab w:val="left" w:pos="284"/>
          <w:tab w:val="left" w:pos="567"/>
        </w:tabs>
        <w:jc w:val="both"/>
        <w:rPr>
          <w:sz w:val="20"/>
          <w:szCs w:val="20"/>
        </w:rPr>
      </w:pPr>
    </w:p>
    <w:p w:rsidR="00415BC7" w:rsidRPr="00923657" w:rsidRDefault="00415BC7" w:rsidP="00415BC7">
      <w:pPr>
        <w:pStyle w:val="1"/>
        <w:numPr>
          <w:ilvl w:val="0"/>
          <w:numId w:val="1"/>
        </w:numPr>
        <w:spacing w:before="0" w:after="0"/>
        <w:jc w:val="center"/>
        <w:rPr>
          <w:rFonts w:ascii="Times New Roman" w:hAnsi="Times New Roman" w:cs="Times New Roman"/>
          <w:bCs w:val="0"/>
          <w:i/>
          <w:sz w:val="28"/>
          <w:szCs w:val="28"/>
        </w:rPr>
      </w:pPr>
      <w:r w:rsidRPr="00923657">
        <w:rPr>
          <w:rFonts w:ascii="Times New Roman" w:hAnsi="Times New Roman" w:cs="Times New Roman"/>
          <w:bCs w:val="0"/>
          <w:i/>
          <w:sz w:val="28"/>
          <w:szCs w:val="28"/>
        </w:rPr>
        <w:t>Програма навчальної дисципліни</w:t>
      </w:r>
    </w:p>
    <w:p w:rsidR="00415BC7" w:rsidRPr="00923657" w:rsidRDefault="00415BC7" w:rsidP="00415BC7">
      <w:pPr>
        <w:rPr>
          <w:b/>
          <w:sz w:val="20"/>
          <w:szCs w:val="20"/>
          <w:lang w:eastAsia="uk-UA"/>
        </w:rPr>
      </w:pPr>
    </w:p>
    <w:p w:rsidR="00415BC7" w:rsidRPr="00923657" w:rsidRDefault="00415BC7" w:rsidP="00415BC7">
      <w:pPr>
        <w:rPr>
          <w:b/>
          <w:sz w:val="28"/>
          <w:szCs w:val="28"/>
          <w:lang w:eastAsia="uk-UA"/>
        </w:rPr>
      </w:pPr>
      <w:r w:rsidRPr="00923657">
        <w:rPr>
          <w:b/>
          <w:sz w:val="28"/>
          <w:szCs w:val="28"/>
          <w:lang w:eastAsia="uk-UA"/>
        </w:rPr>
        <w:t>МОДУЛЬ 1</w:t>
      </w:r>
    </w:p>
    <w:p w:rsidR="00415BC7" w:rsidRPr="00461EA8" w:rsidRDefault="00415BC7" w:rsidP="00415BC7">
      <w:pPr>
        <w:autoSpaceDN w:val="0"/>
        <w:adjustRightInd w:val="0"/>
        <w:rPr>
          <w:rFonts w:ascii="TimesNewRomanPSMT" w:hAnsi="TimesNewRomanPSMT" w:cs="TimesNewRomanPSMT"/>
          <w:b/>
        </w:rPr>
      </w:pPr>
      <w:r w:rsidRPr="00923657">
        <w:rPr>
          <w:b/>
          <w:i/>
          <w:sz w:val="28"/>
          <w:szCs w:val="28"/>
        </w:rPr>
        <w:t>Змістовий модуль 1</w:t>
      </w:r>
      <w:r w:rsidRPr="00923657">
        <w:rPr>
          <w:b/>
          <w:sz w:val="28"/>
          <w:szCs w:val="28"/>
        </w:rPr>
        <w:t xml:space="preserve">. </w:t>
      </w:r>
      <w:r w:rsidRPr="00461EA8">
        <w:rPr>
          <w:b/>
        </w:rPr>
        <w:t>Моделі подання та методи обробки чітких знань</w:t>
      </w:r>
    </w:p>
    <w:p w:rsidR="00415BC7" w:rsidRPr="00461EA8" w:rsidRDefault="00415BC7" w:rsidP="00415BC7">
      <w:pPr>
        <w:tabs>
          <w:tab w:val="left" w:pos="284"/>
          <w:tab w:val="left" w:pos="567"/>
        </w:tabs>
        <w:spacing w:after="120"/>
        <w:jc w:val="both"/>
        <w:rPr>
          <w:b/>
          <w:sz w:val="28"/>
          <w:szCs w:val="28"/>
        </w:rPr>
      </w:pPr>
    </w:p>
    <w:p w:rsidR="00415BC7" w:rsidRPr="00BA11CB" w:rsidRDefault="00415BC7" w:rsidP="00415BC7">
      <w:pPr>
        <w:shd w:val="clear" w:color="auto" w:fill="FFFFFF"/>
        <w:jc w:val="both"/>
        <w:rPr>
          <w:spacing w:val="-4"/>
        </w:rPr>
      </w:pPr>
      <w:r w:rsidRPr="00BA11CB">
        <w:rPr>
          <w:b/>
        </w:rPr>
        <w:t xml:space="preserve">Тема 1. </w:t>
      </w:r>
      <w:r w:rsidRPr="00BA11CB">
        <w:rPr>
          <w:b/>
          <w:bCs/>
          <w:spacing w:val="-4"/>
        </w:rPr>
        <w:t>Визначення та класифікація моделей подання знань в системах штучного інтелекту</w:t>
      </w:r>
      <w:r w:rsidRPr="00BA11CB">
        <w:rPr>
          <w:b/>
        </w:rPr>
        <w:t xml:space="preserve"> (4 год.).</w:t>
      </w:r>
    </w:p>
    <w:p w:rsidR="00415BC7" w:rsidRDefault="00415BC7" w:rsidP="00415BC7">
      <w:pPr>
        <w:widowControl/>
        <w:numPr>
          <w:ilvl w:val="0"/>
          <w:numId w:val="12"/>
        </w:numPr>
        <w:shd w:val="clear" w:color="auto" w:fill="FFFFFF"/>
        <w:tabs>
          <w:tab w:val="clear" w:pos="1425"/>
        </w:tabs>
        <w:suppressAutoHyphens w:val="0"/>
        <w:autoSpaceDE/>
        <w:jc w:val="both"/>
        <w:rPr>
          <w:spacing w:val="-2"/>
        </w:rPr>
      </w:pPr>
      <w:r>
        <w:rPr>
          <w:spacing w:val="-2"/>
        </w:rPr>
        <w:t xml:space="preserve">Поняття інтелектуальної системи. </w:t>
      </w:r>
    </w:p>
    <w:p w:rsidR="00415BC7" w:rsidRDefault="00415BC7" w:rsidP="00415BC7">
      <w:pPr>
        <w:widowControl/>
        <w:numPr>
          <w:ilvl w:val="0"/>
          <w:numId w:val="12"/>
        </w:numPr>
        <w:shd w:val="clear" w:color="auto" w:fill="FFFFFF"/>
        <w:suppressAutoHyphens w:val="0"/>
        <w:autoSpaceDE/>
        <w:jc w:val="both"/>
        <w:rPr>
          <w:spacing w:val="-2"/>
        </w:rPr>
      </w:pPr>
      <w:r>
        <w:rPr>
          <w:spacing w:val="-2"/>
        </w:rPr>
        <w:t xml:space="preserve">Властивості інтелектуальних систем. </w:t>
      </w:r>
    </w:p>
    <w:p w:rsidR="00415BC7" w:rsidRDefault="00415BC7" w:rsidP="00415BC7">
      <w:pPr>
        <w:widowControl/>
        <w:numPr>
          <w:ilvl w:val="0"/>
          <w:numId w:val="12"/>
        </w:numPr>
        <w:shd w:val="clear" w:color="auto" w:fill="FFFFFF"/>
        <w:suppressAutoHyphens w:val="0"/>
        <w:autoSpaceDE/>
        <w:jc w:val="both"/>
        <w:rPr>
          <w:spacing w:val="-2"/>
        </w:rPr>
      </w:pPr>
      <w:r>
        <w:rPr>
          <w:spacing w:val="-2"/>
        </w:rPr>
        <w:t xml:space="preserve">Архітектура інтелектуальної системи. </w:t>
      </w:r>
    </w:p>
    <w:p w:rsidR="00415BC7" w:rsidRDefault="00415BC7" w:rsidP="00415BC7">
      <w:pPr>
        <w:widowControl/>
        <w:numPr>
          <w:ilvl w:val="0"/>
          <w:numId w:val="12"/>
        </w:numPr>
        <w:shd w:val="clear" w:color="auto" w:fill="FFFFFF"/>
        <w:suppressAutoHyphens w:val="0"/>
        <w:autoSpaceDE/>
        <w:jc w:val="both"/>
        <w:rPr>
          <w:spacing w:val="-2"/>
        </w:rPr>
      </w:pPr>
      <w:r>
        <w:rPr>
          <w:spacing w:val="-2"/>
        </w:rPr>
        <w:t xml:space="preserve">Поняття знання. Відміна знань від даних. </w:t>
      </w:r>
    </w:p>
    <w:p w:rsidR="00415BC7" w:rsidRDefault="00415BC7" w:rsidP="00415BC7">
      <w:pPr>
        <w:widowControl/>
        <w:numPr>
          <w:ilvl w:val="0"/>
          <w:numId w:val="12"/>
        </w:numPr>
        <w:shd w:val="clear" w:color="auto" w:fill="FFFFFF"/>
        <w:suppressAutoHyphens w:val="0"/>
        <w:autoSpaceDE/>
        <w:jc w:val="both"/>
        <w:rPr>
          <w:spacing w:val="-2"/>
        </w:rPr>
      </w:pPr>
      <w:r>
        <w:rPr>
          <w:spacing w:val="-2"/>
        </w:rPr>
        <w:t xml:space="preserve">Характеристика систем, заснованих на знаннях. </w:t>
      </w:r>
    </w:p>
    <w:p w:rsidR="00415BC7" w:rsidRDefault="00415BC7" w:rsidP="00415BC7">
      <w:pPr>
        <w:widowControl/>
        <w:numPr>
          <w:ilvl w:val="0"/>
          <w:numId w:val="12"/>
        </w:numPr>
        <w:shd w:val="clear" w:color="auto" w:fill="FFFFFF"/>
        <w:suppressAutoHyphens w:val="0"/>
        <w:autoSpaceDE/>
        <w:jc w:val="both"/>
        <w:rPr>
          <w:spacing w:val="-2"/>
        </w:rPr>
      </w:pPr>
      <w:r>
        <w:rPr>
          <w:spacing w:val="-2"/>
        </w:rPr>
        <w:t xml:space="preserve">Загальні відомості про моделі подання знань. </w:t>
      </w:r>
    </w:p>
    <w:p w:rsidR="00415BC7" w:rsidRDefault="00415BC7" w:rsidP="00415BC7">
      <w:pPr>
        <w:widowControl/>
        <w:numPr>
          <w:ilvl w:val="0"/>
          <w:numId w:val="12"/>
        </w:numPr>
        <w:shd w:val="clear" w:color="auto" w:fill="FFFFFF"/>
        <w:suppressAutoHyphens w:val="0"/>
        <w:autoSpaceDE/>
        <w:jc w:val="both"/>
        <w:rPr>
          <w:spacing w:val="-2"/>
        </w:rPr>
      </w:pPr>
      <w:r>
        <w:rPr>
          <w:spacing w:val="-2"/>
        </w:rPr>
        <w:t xml:space="preserve">Декларативні та </w:t>
      </w:r>
      <w:proofErr w:type="spellStart"/>
      <w:r>
        <w:rPr>
          <w:spacing w:val="-2"/>
        </w:rPr>
        <w:t>процедуральні</w:t>
      </w:r>
      <w:proofErr w:type="spellEnd"/>
      <w:r>
        <w:rPr>
          <w:spacing w:val="-2"/>
        </w:rPr>
        <w:t xml:space="preserve"> моделі.</w:t>
      </w:r>
    </w:p>
    <w:p w:rsidR="00415BC7" w:rsidRPr="005B790B" w:rsidRDefault="00415BC7" w:rsidP="00415BC7">
      <w:pPr>
        <w:tabs>
          <w:tab w:val="left" w:pos="284"/>
          <w:tab w:val="left" w:pos="567"/>
        </w:tabs>
        <w:spacing w:after="120"/>
        <w:jc w:val="both"/>
        <w:rPr>
          <w:sz w:val="28"/>
          <w:szCs w:val="28"/>
        </w:rPr>
      </w:pPr>
    </w:p>
    <w:p w:rsidR="00415BC7" w:rsidRDefault="00415BC7" w:rsidP="00415BC7">
      <w:pPr>
        <w:shd w:val="clear" w:color="auto" w:fill="FFFFFF"/>
        <w:jc w:val="both"/>
      </w:pPr>
      <w:r w:rsidRPr="007C7025">
        <w:rPr>
          <w:b/>
        </w:rPr>
        <w:t>Тема 2</w:t>
      </w:r>
      <w:r w:rsidRPr="005B790B">
        <w:t>.</w:t>
      </w:r>
      <w:r w:rsidRPr="005B790B">
        <w:rPr>
          <w:b/>
          <w:bCs/>
        </w:rPr>
        <w:t xml:space="preserve"> </w:t>
      </w:r>
      <w:r>
        <w:rPr>
          <w:b/>
          <w:bCs/>
        </w:rPr>
        <w:t xml:space="preserve">Семантичні мережі. </w:t>
      </w:r>
      <w:r w:rsidRPr="005B790B">
        <w:t>(</w:t>
      </w:r>
      <w:r>
        <w:t>4</w:t>
      </w:r>
      <w:r w:rsidRPr="005B790B">
        <w:t xml:space="preserve"> год.).</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Поняття семантичної мережі.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Поняття </w:t>
      </w:r>
      <w:proofErr w:type="spellStart"/>
      <w:r w:rsidRPr="007C7025">
        <w:rPr>
          <w:spacing w:val="-2"/>
        </w:rPr>
        <w:t>інтенсіоналу</w:t>
      </w:r>
      <w:proofErr w:type="spellEnd"/>
      <w:r w:rsidRPr="007C7025">
        <w:rPr>
          <w:spacing w:val="-2"/>
        </w:rPr>
        <w:t xml:space="preserve"> та </w:t>
      </w:r>
      <w:proofErr w:type="spellStart"/>
      <w:r w:rsidRPr="007C7025">
        <w:rPr>
          <w:spacing w:val="-2"/>
        </w:rPr>
        <w:t>екстенсіоналу</w:t>
      </w:r>
      <w:proofErr w:type="spellEnd"/>
      <w:r w:rsidRPr="007C7025">
        <w:rPr>
          <w:spacing w:val="-2"/>
        </w:rPr>
        <w:t xml:space="preserve">.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Прості та ієрархічні мережі.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Основні типи об'єктів та зв'язків між ними.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Види семантичних відношень.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Модифікація баз знань на семантичних мережах. </w:t>
      </w:r>
    </w:p>
    <w:p w:rsidR="00415BC7" w:rsidRPr="005B790B" w:rsidRDefault="00415BC7" w:rsidP="00415BC7">
      <w:pPr>
        <w:widowControl/>
        <w:numPr>
          <w:ilvl w:val="0"/>
          <w:numId w:val="12"/>
        </w:numPr>
        <w:shd w:val="clear" w:color="auto" w:fill="FFFFFF"/>
        <w:suppressAutoHyphens w:val="0"/>
        <w:autoSpaceDE/>
        <w:jc w:val="both"/>
        <w:rPr>
          <w:b/>
          <w:bCs/>
        </w:rPr>
      </w:pPr>
      <w:r w:rsidRPr="007C7025">
        <w:rPr>
          <w:spacing w:val="-2"/>
        </w:rPr>
        <w:t>Операція порівняння із зразком.</w:t>
      </w:r>
      <w:r w:rsidRPr="005B790B">
        <w:t xml:space="preserve"> </w:t>
      </w:r>
    </w:p>
    <w:p w:rsidR="00415BC7" w:rsidRPr="00923657" w:rsidRDefault="00415BC7" w:rsidP="00415BC7">
      <w:pPr>
        <w:tabs>
          <w:tab w:val="left" w:pos="2410"/>
          <w:tab w:val="left" w:pos="8789"/>
        </w:tabs>
        <w:jc w:val="both"/>
        <w:rPr>
          <w:b/>
          <w:i/>
          <w:sz w:val="28"/>
          <w:szCs w:val="28"/>
        </w:rPr>
      </w:pPr>
    </w:p>
    <w:p w:rsidR="00415BC7" w:rsidRPr="00B91DD0" w:rsidRDefault="00415BC7" w:rsidP="00415BC7">
      <w:pPr>
        <w:pStyle w:val="Default"/>
        <w:jc w:val="both"/>
        <w:rPr>
          <w:color w:val="auto"/>
          <w:sz w:val="28"/>
          <w:szCs w:val="28"/>
          <w:lang w:val="uk-UA"/>
        </w:rPr>
      </w:pPr>
      <w:r w:rsidRPr="00B91DD0">
        <w:rPr>
          <w:b/>
          <w:i/>
          <w:color w:val="auto"/>
          <w:sz w:val="28"/>
          <w:szCs w:val="28"/>
          <w:lang w:val="uk-UA"/>
        </w:rPr>
        <w:t>Змістовий модуль 2</w:t>
      </w:r>
      <w:r w:rsidRPr="00B91DD0">
        <w:rPr>
          <w:b/>
          <w:color w:val="auto"/>
          <w:sz w:val="28"/>
          <w:szCs w:val="28"/>
          <w:lang w:val="uk-UA"/>
        </w:rPr>
        <w:t>.</w:t>
      </w:r>
      <w:r w:rsidRPr="00B91DD0">
        <w:rPr>
          <w:color w:val="auto"/>
          <w:sz w:val="28"/>
          <w:szCs w:val="28"/>
          <w:lang w:val="uk-UA"/>
        </w:rPr>
        <w:t xml:space="preserve"> </w:t>
      </w:r>
      <w:proofErr w:type="spellStart"/>
      <w:r w:rsidRPr="007C7025">
        <w:rPr>
          <w:b/>
          <w:color w:val="auto"/>
        </w:rPr>
        <w:t>Моделі</w:t>
      </w:r>
      <w:proofErr w:type="spellEnd"/>
      <w:r w:rsidRPr="007C7025">
        <w:rPr>
          <w:b/>
          <w:color w:val="auto"/>
        </w:rPr>
        <w:t xml:space="preserve"> </w:t>
      </w:r>
      <w:proofErr w:type="spellStart"/>
      <w:r w:rsidRPr="007C7025">
        <w:rPr>
          <w:b/>
          <w:color w:val="auto"/>
        </w:rPr>
        <w:t>подання</w:t>
      </w:r>
      <w:proofErr w:type="spellEnd"/>
      <w:r w:rsidRPr="007C7025">
        <w:rPr>
          <w:b/>
          <w:color w:val="auto"/>
        </w:rPr>
        <w:t xml:space="preserve"> </w:t>
      </w:r>
      <w:proofErr w:type="spellStart"/>
      <w:r w:rsidRPr="007C7025">
        <w:rPr>
          <w:b/>
          <w:color w:val="auto"/>
        </w:rPr>
        <w:t>знань</w:t>
      </w:r>
      <w:proofErr w:type="spellEnd"/>
      <w:r w:rsidRPr="00B91DD0">
        <w:rPr>
          <w:color w:val="auto"/>
          <w:sz w:val="28"/>
          <w:szCs w:val="28"/>
        </w:rPr>
        <w:t xml:space="preserve"> </w:t>
      </w:r>
    </w:p>
    <w:p w:rsidR="00415BC7" w:rsidRDefault="00415BC7" w:rsidP="00415BC7">
      <w:pPr>
        <w:tabs>
          <w:tab w:val="left" w:pos="2410"/>
          <w:tab w:val="left" w:pos="8789"/>
        </w:tabs>
        <w:jc w:val="both"/>
        <w:rPr>
          <w:rFonts w:eastAsia="MS Mincho" w:hint="eastAsia"/>
        </w:rPr>
      </w:pPr>
      <w:r w:rsidRPr="007C7025">
        <w:rPr>
          <w:b/>
        </w:rPr>
        <w:t>Тема 3.</w:t>
      </w:r>
      <w:r w:rsidRPr="007C7025">
        <w:rPr>
          <w:rFonts w:eastAsia="MS Mincho"/>
          <w:b/>
        </w:rPr>
        <w:t xml:space="preserve"> </w:t>
      </w:r>
      <w:r w:rsidRPr="007C7025">
        <w:rPr>
          <w:b/>
          <w:bCs/>
        </w:rPr>
        <w:t>Фреймові моделі</w:t>
      </w:r>
      <w:r w:rsidRPr="00923657">
        <w:rPr>
          <w:rFonts w:eastAsia="MS Mincho"/>
        </w:rPr>
        <w:t xml:space="preserve"> </w:t>
      </w:r>
      <w:r>
        <w:rPr>
          <w:rFonts w:eastAsia="MS Mincho"/>
        </w:rPr>
        <w:t xml:space="preserve"> </w:t>
      </w:r>
      <w:r w:rsidRPr="007C7025">
        <w:t xml:space="preserve"> </w:t>
      </w:r>
      <w:r w:rsidRPr="00923657">
        <w:t>(</w:t>
      </w:r>
      <w:r>
        <w:t>6</w:t>
      </w:r>
      <w:r w:rsidRPr="00923657">
        <w:t xml:space="preserve"> год.)</w:t>
      </w:r>
      <w:r w:rsidRPr="00923657">
        <w:rPr>
          <w:rFonts w:eastAsia="MS Mincho"/>
        </w:rPr>
        <w:t>.</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Формальний опис фрейму.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Класифікація фреймів.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Структури даних фрейму.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Процедури-демони та процедури-слуги.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lastRenderedPageBreak/>
        <w:t>Фреймові мережі.</w:t>
      </w:r>
    </w:p>
    <w:p w:rsidR="00415BC7" w:rsidRPr="007C7025" w:rsidRDefault="00415BC7" w:rsidP="00415BC7">
      <w:pPr>
        <w:shd w:val="clear" w:color="auto" w:fill="FFFFFF"/>
        <w:ind w:left="480"/>
        <w:jc w:val="both"/>
        <w:rPr>
          <w:spacing w:val="-2"/>
        </w:rPr>
      </w:pPr>
      <w:r w:rsidRPr="007C7025">
        <w:rPr>
          <w:b/>
        </w:rPr>
        <w:t xml:space="preserve">Тема 4. </w:t>
      </w:r>
      <w:proofErr w:type="spellStart"/>
      <w:r w:rsidRPr="007C7025">
        <w:rPr>
          <w:b/>
          <w:bCs/>
        </w:rPr>
        <w:t>Продукційні</w:t>
      </w:r>
      <w:proofErr w:type="spellEnd"/>
      <w:r w:rsidRPr="007C7025">
        <w:rPr>
          <w:b/>
          <w:bCs/>
        </w:rPr>
        <w:t xml:space="preserve"> моделі</w:t>
      </w:r>
      <w:r w:rsidRPr="007C7025">
        <w:rPr>
          <w:b/>
        </w:rPr>
        <w:t xml:space="preserve"> (</w:t>
      </w:r>
      <w:r w:rsidRPr="00BA11CB">
        <w:t>6 год.)</w:t>
      </w:r>
      <w:r w:rsidRPr="00BA11CB">
        <w:rPr>
          <w:rFonts w:eastAsia="MS Mincho"/>
        </w:rPr>
        <w:t>.</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Основні визначення.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База правил. Робоча область.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Інтерпретатор правил.</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Управління виведенням у </w:t>
      </w:r>
      <w:proofErr w:type="spellStart"/>
      <w:r w:rsidRPr="007C7025">
        <w:rPr>
          <w:spacing w:val="-2"/>
        </w:rPr>
        <w:t>продукційній</w:t>
      </w:r>
      <w:proofErr w:type="spellEnd"/>
      <w:r w:rsidRPr="007C7025">
        <w:rPr>
          <w:spacing w:val="-2"/>
        </w:rPr>
        <w:t xml:space="preserve"> системі. </w:t>
      </w:r>
    </w:p>
    <w:p w:rsidR="00415BC7" w:rsidRDefault="00415BC7" w:rsidP="00415BC7">
      <w:pPr>
        <w:widowControl/>
        <w:numPr>
          <w:ilvl w:val="0"/>
          <w:numId w:val="12"/>
        </w:numPr>
        <w:shd w:val="clear" w:color="auto" w:fill="FFFFFF"/>
        <w:suppressAutoHyphens w:val="0"/>
        <w:autoSpaceDE/>
        <w:jc w:val="both"/>
      </w:pPr>
      <w:r w:rsidRPr="007C7025">
        <w:rPr>
          <w:spacing w:val="-2"/>
        </w:rPr>
        <w:t xml:space="preserve">Характеристика </w:t>
      </w:r>
      <w:proofErr w:type="spellStart"/>
      <w:r w:rsidRPr="007C7025">
        <w:rPr>
          <w:spacing w:val="-2"/>
        </w:rPr>
        <w:t>продукційних</w:t>
      </w:r>
      <w:proofErr w:type="spellEnd"/>
      <w:r w:rsidRPr="007C7025">
        <w:rPr>
          <w:spacing w:val="-2"/>
        </w:rPr>
        <w:t xml:space="preserve"> моделей</w:t>
      </w:r>
      <w:r>
        <w:t>.</w:t>
      </w:r>
    </w:p>
    <w:p w:rsidR="00415BC7" w:rsidRDefault="00415BC7" w:rsidP="00415BC7">
      <w:pPr>
        <w:shd w:val="clear" w:color="auto" w:fill="FFFFFF"/>
        <w:ind w:left="720"/>
        <w:jc w:val="both"/>
      </w:pPr>
    </w:p>
    <w:p w:rsidR="00415BC7" w:rsidRPr="00461EA8" w:rsidRDefault="00415BC7" w:rsidP="00415BC7">
      <w:pPr>
        <w:shd w:val="clear" w:color="auto" w:fill="FFFFFF"/>
        <w:ind w:left="480"/>
        <w:jc w:val="both"/>
      </w:pPr>
      <w:r w:rsidRPr="003C5468">
        <w:rPr>
          <w:b/>
          <w:i/>
        </w:rPr>
        <w:t>Змістовий модуль 3</w:t>
      </w:r>
      <w:r w:rsidRPr="003C5468">
        <w:rPr>
          <w:b/>
        </w:rPr>
        <w:t>.</w:t>
      </w:r>
      <w:r w:rsidRPr="00BA11CB">
        <w:rPr>
          <w:color w:val="FF0000"/>
          <w:sz w:val="28"/>
          <w:szCs w:val="28"/>
        </w:rPr>
        <w:t xml:space="preserve"> </w:t>
      </w:r>
      <w:r>
        <w:rPr>
          <w:b/>
        </w:rPr>
        <w:t>Моделі подання та методи обробк</w:t>
      </w:r>
      <w:r w:rsidRPr="00461EA8">
        <w:rPr>
          <w:b/>
        </w:rPr>
        <w:t>и нечітких знань</w:t>
      </w:r>
    </w:p>
    <w:p w:rsidR="00415BC7" w:rsidRPr="00BA11CB" w:rsidRDefault="00415BC7" w:rsidP="00415BC7">
      <w:pPr>
        <w:shd w:val="clear" w:color="auto" w:fill="FFFFFF"/>
        <w:ind w:left="480"/>
        <w:jc w:val="both"/>
      </w:pPr>
      <w:r w:rsidRPr="007C7025">
        <w:rPr>
          <w:b/>
        </w:rPr>
        <w:t xml:space="preserve">Тема 5. </w:t>
      </w:r>
      <w:r w:rsidRPr="007C7025">
        <w:rPr>
          <w:b/>
          <w:bCs/>
        </w:rPr>
        <w:t>Моделі</w:t>
      </w:r>
      <w:r>
        <w:rPr>
          <w:b/>
          <w:bCs/>
        </w:rPr>
        <w:t xml:space="preserve"> на базі теорії нечітких множин</w:t>
      </w:r>
      <w:r w:rsidRPr="00923657">
        <w:rPr>
          <w:rFonts w:eastAsia="MS Mincho"/>
        </w:rPr>
        <w:t xml:space="preserve"> </w:t>
      </w:r>
      <w:r w:rsidRPr="00923657">
        <w:t>(</w:t>
      </w:r>
      <w:r>
        <w:t>8</w:t>
      </w:r>
      <w:r w:rsidRPr="00923657">
        <w:t xml:space="preserve"> год.)</w:t>
      </w:r>
      <w:r w:rsidRPr="00923657">
        <w:rPr>
          <w:rFonts w:eastAsia="MS Mincho"/>
        </w:rPr>
        <w:t>.</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Інженерія знань та нечіткість. </w:t>
      </w:r>
    </w:p>
    <w:p w:rsidR="00415BC7" w:rsidRPr="007C7025" w:rsidRDefault="00415BC7" w:rsidP="00415BC7">
      <w:pPr>
        <w:widowControl/>
        <w:numPr>
          <w:ilvl w:val="0"/>
          <w:numId w:val="12"/>
        </w:numPr>
        <w:shd w:val="clear" w:color="auto" w:fill="FFFFFF"/>
        <w:suppressAutoHyphens w:val="0"/>
        <w:autoSpaceDE/>
        <w:jc w:val="both"/>
        <w:rPr>
          <w:spacing w:val="-2"/>
        </w:rPr>
      </w:pPr>
      <w:proofErr w:type="spellStart"/>
      <w:r w:rsidRPr="007C7025">
        <w:rPr>
          <w:spacing w:val="-2"/>
        </w:rPr>
        <w:t>Недетермінованість</w:t>
      </w:r>
      <w:proofErr w:type="spellEnd"/>
      <w:r w:rsidRPr="007C7025">
        <w:rPr>
          <w:spacing w:val="-2"/>
        </w:rPr>
        <w:t xml:space="preserve"> управління виведенням та евристичні знання.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Багатозначність та методи її усунення.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Ненадійні знання та виведення.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Неповні знання та немонотонна логіка.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Нечіткі множини, їхні властивості, функції приналежності.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Операції над нечіткими множинами. </w:t>
      </w:r>
    </w:p>
    <w:p w:rsidR="00415BC7" w:rsidRPr="00163C78" w:rsidRDefault="00415BC7" w:rsidP="00415BC7">
      <w:pPr>
        <w:widowControl/>
        <w:numPr>
          <w:ilvl w:val="0"/>
          <w:numId w:val="12"/>
        </w:numPr>
        <w:shd w:val="clear" w:color="auto" w:fill="FFFFFF"/>
        <w:suppressAutoHyphens w:val="0"/>
        <w:autoSpaceDE/>
        <w:jc w:val="both"/>
      </w:pPr>
      <w:r w:rsidRPr="007C7025">
        <w:rPr>
          <w:spacing w:val="-2"/>
        </w:rPr>
        <w:t>Нечіткі відношення та операції над ними.</w:t>
      </w:r>
    </w:p>
    <w:p w:rsidR="00415BC7" w:rsidRDefault="00415BC7" w:rsidP="00415BC7">
      <w:pPr>
        <w:autoSpaceDN w:val="0"/>
        <w:adjustRightInd w:val="0"/>
        <w:ind w:left="240"/>
        <w:jc w:val="both"/>
      </w:pPr>
    </w:p>
    <w:p w:rsidR="00415BC7" w:rsidRPr="00923657" w:rsidRDefault="00415BC7" w:rsidP="00415BC7">
      <w:pPr>
        <w:autoSpaceDN w:val="0"/>
        <w:adjustRightInd w:val="0"/>
        <w:ind w:left="480"/>
        <w:jc w:val="both"/>
      </w:pPr>
      <w:r w:rsidRPr="007C7025">
        <w:rPr>
          <w:b/>
          <w:i/>
        </w:rPr>
        <w:t xml:space="preserve">Змістовий модуль </w:t>
      </w:r>
      <w:r>
        <w:rPr>
          <w:b/>
          <w:i/>
        </w:rPr>
        <w:t>4</w:t>
      </w:r>
      <w:r w:rsidRPr="007C7025">
        <w:rPr>
          <w:b/>
        </w:rPr>
        <w:t xml:space="preserve">. </w:t>
      </w:r>
      <w:r w:rsidRPr="007C7025">
        <w:rPr>
          <w:b/>
          <w:bCs/>
        </w:rPr>
        <w:t>Штучні нейронні мережі і нечітка логіка</w:t>
      </w:r>
    </w:p>
    <w:p w:rsidR="00415BC7" w:rsidRPr="00923657" w:rsidRDefault="00415BC7" w:rsidP="00415BC7">
      <w:pPr>
        <w:spacing w:before="120"/>
        <w:ind w:left="480"/>
        <w:jc w:val="both"/>
        <w:rPr>
          <w:rFonts w:eastAsia="MS Mincho" w:hint="eastAsia"/>
          <w:b/>
        </w:rPr>
      </w:pPr>
      <w:r w:rsidRPr="00923657">
        <w:rPr>
          <w:b/>
        </w:rPr>
        <w:t xml:space="preserve">Тема </w:t>
      </w:r>
      <w:r>
        <w:rPr>
          <w:b/>
        </w:rPr>
        <w:t>6</w:t>
      </w:r>
      <w:r w:rsidRPr="00923657">
        <w:rPr>
          <w:b/>
        </w:rPr>
        <w:t xml:space="preserve">. </w:t>
      </w:r>
      <w:r>
        <w:rPr>
          <w:b/>
          <w:bCs/>
        </w:rPr>
        <w:t xml:space="preserve">Моделі на базі </w:t>
      </w:r>
      <w:proofErr w:type="spellStart"/>
      <w:r>
        <w:rPr>
          <w:b/>
          <w:bCs/>
        </w:rPr>
        <w:t>нейро</w:t>
      </w:r>
      <w:proofErr w:type="spellEnd"/>
      <w:r>
        <w:rPr>
          <w:b/>
          <w:bCs/>
        </w:rPr>
        <w:t>-нечітких мереж</w:t>
      </w:r>
      <w:r w:rsidRPr="00923657">
        <w:rPr>
          <w:rFonts w:eastAsia="MS Mincho"/>
          <w:b/>
        </w:rPr>
        <w:t xml:space="preserve"> </w:t>
      </w:r>
      <w:r w:rsidRPr="00923657">
        <w:rPr>
          <w:b/>
        </w:rPr>
        <w:t>(</w:t>
      </w:r>
      <w:r>
        <w:rPr>
          <w:b/>
        </w:rPr>
        <w:t>8</w:t>
      </w:r>
      <w:r w:rsidRPr="00923657">
        <w:rPr>
          <w:b/>
        </w:rPr>
        <w:t xml:space="preserve"> год.)</w:t>
      </w:r>
      <w:r w:rsidRPr="00923657">
        <w:rPr>
          <w:rFonts w:eastAsia="MS Mincho"/>
          <w:b/>
        </w:rPr>
        <w:t>.</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Методи побудови нечіткого логічного виведення </w:t>
      </w:r>
      <w:proofErr w:type="spellStart"/>
      <w:r w:rsidRPr="007C7025">
        <w:rPr>
          <w:spacing w:val="-2"/>
        </w:rPr>
        <w:t>Мамдані</w:t>
      </w:r>
      <w:proofErr w:type="spellEnd"/>
      <w:r w:rsidRPr="007C7025">
        <w:rPr>
          <w:spacing w:val="-2"/>
        </w:rPr>
        <w:t xml:space="preserve"> та </w:t>
      </w:r>
      <w:proofErr w:type="spellStart"/>
      <w:r w:rsidRPr="007C7025">
        <w:rPr>
          <w:spacing w:val="-2"/>
        </w:rPr>
        <w:t>Сугено</w:t>
      </w:r>
      <w:proofErr w:type="spellEnd"/>
      <w:r w:rsidRPr="007C7025">
        <w:rPr>
          <w:spacing w:val="-2"/>
        </w:rPr>
        <w:t xml:space="preserve">.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Нечітка </w:t>
      </w:r>
      <w:proofErr w:type="spellStart"/>
      <w:r w:rsidRPr="007C7025">
        <w:rPr>
          <w:spacing w:val="-2"/>
        </w:rPr>
        <w:t>кластеризація</w:t>
      </w:r>
      <w:proofErr w:type="spellEnd"/>
      <w:r w:rsidRPr="007C7025">
        <w:rPr>
          <w:spacing w:val="-2"/>
        </w:rPr>
        <w:t xml:space="preserve"> як підхід до подання знань. </w:t>
      </w:r>
    </w:p>
    <w:p w:rsidR="00415BC7" w:rsidRPr="007C7025" w:rsidRDefault="00415BC7" w:rsidP="00415BC7">
      <w:pPr>
        <w:widowControl/>
        <w:numPr>
          <w:ilvl w:val="0"/>
          <w:numId w:val="12"/>
        </w:numPr>
        <w:shd w:val="clear" w:color="auto" w:fill="FFFFFF"/>
        <w:suppressAutoHyphens w:val="0"/>
        <w:autoSpaceDE/>
        <w:jc w:val="both"/>
        <w:rPr>
          <w:spacing w:val="-2"/>
        </w:rPr>
      </w:pPr>
      <w:r w:rsidRPr="007C7025">
        <w:rPr>
          <w:spacing w:val="-2"/>
        </w:rPr>
        <w:t xml:space="preserve">Структура та елементи </w:t>
      </w:r>
      <w:proofErr w:type="spellStart"/>
      <w:r w:rsidRPr="007C7025">
        <w:rPr>
          <w:spacing w:val="-2"/>
        </w:rPr>
        <w:t>нейро</w:t>
      </w:r>
      <w:proofErr w:type="spellEnd"/>
      <w:r w:rsidRPr="007C7025">
        <w:rPr>
          <w:spacing w:val="-2"/>
        </w:rPr>
        <w:t xml:space="preserve">-нечітких мереж. </w:t>
      </w:r>
    </w:p>
    <w:p w:rsidR="00415BC7" w:rsidRPr="00923657" w:rsidRDefault="00415BC7" w:rsidP="00415BC7">
      <w:pPr>
        <w:widowControl/>
        <w:numPr>
          <w:ilvl w:val="0"/>
          <w:numId w:val="12"/>
        </w:numPr>
        <w:shd w:val="clear" w:color="auto" w:fill="FFFFFF"/>
        <w:suppressAutoHyphens w:val="0"/>
        <w:autoSpaceDE/>
        <w:jc w:val="both"/>
        <w:rPr>
          <w:b/>
          <w:i/>
          <w:kern w:val="32"/>
          <w:sz w:val="20"/>
          <w:szCs w:val="20"/>
          <w:lang w:eastAsia="uk-UA"/>
        </w:rPr>
      </w:pPr>
      <w:r w:rsidRPr="007C7025">
        <w:rPr>
          <w:spacing w:val="-2"/>
        </w:rPr>
        <w:t xml:space="preserve">Застосування </w:t>
      </w:r>
      <w:proofErr w:type="spellStart"/>
      <w:r w:rsidRPr="007C7025">
        <w:rPr>
          <w:spacing w:val="-2"/>
        </w:rPr>
        <w:t>нейро</w:t>
      </w:r>
      <w:proofErr w:type="spellEnd"/>
      <w:r w:rsidRPr="007C7025">
        <w:rPr>
          <w:spacing w:val="-2"/>
        </w:rPr>
        <w:t>-нечітких мереж для видобування знань з даних.</w:t>
      </w:r>
    </w:p>
    <w:p w:rsidR="00415BC7" w:rsidRPr="00923657" w:rsidRDefault="00415BC7" w:rsidP="00415BC7">
      <w:pPr>
        <w:tabs>
          <w:tab w:val="left" w:pos="360"/>
          <w:tab w:val="left" w:pos="9356"/>
          <w:tab w:val="left" w:pos="9781"/>
        </w:tabs>
        <w:autoSpaceDN w:val="0"/>
        <w:adjustRightInd w:val="0"/>
        <w:ind w:left="720"/>
        <w:rPr>
          <w:b/>
          <w:i/>
          <w:kern w:val="32"/>
          <w:sz w:val="20"/>
          <w:szCs w:val="20"/>
          <w:lang w:eastAsia="uk-UA"/>
        </w:rPr>
      </w:pPr>
      <w:r w:rsidRPr="00923657">
        <w:rPr>
          <w:b/>
          <w:i/>
          <w:kern w:val="32"/>
          <w:sz w:val="20"/>
          <w:szCs w:val="20"/>
          <w:lang w:eastAsia="uk-UA"/>
        </w:rPr>
        <w:br w:type="page"/>
      </w:r>
    </w:p>
    <w:p w:rsidR="00415BC7" w:rsidRPr="00923657" w:rsidRDefault="00415BC7" w:rsidP="00415BC7">
      <w:pPr>
        <w:widowControl/>
        <w:numPr>
          <w:ilvl w:val="0"/>
          <w:numId w:val="1"/>
        </w:numPr>
        <w:tabs>
          <w:tab w:val="left" w:pos="360"/>
          <w:tab w:val="left" w:pos="9356"/>
          <w:tab w:val="left" w:pos="9781"/>
        </w:tabs>
        <w:suppressAutoHyphens w:val="0"/>
        <w:autoSpaceDN w:val="0"/>
        <w:adjustRightInd w:val="0"/>
        <w:jc w:val="center"/>
        <w:rPr>
          <w:b/>
          <w:i/>
          <w:kern w:val="32"/>
          <w:sz w:val="28"/>
          <w:szCs w:val="28"/>
          <w:lang w:eastAsia="uk-UA"/>
        </w:rPr>
      </w:pPr>
      <w:r w:rsidRPr="00923657">
        <w:rPr>
          <w:b/>
          <w:i/>
          <w:kern w:val="32"/>
          <w:sz w:val="28"/>
          <w:szCs w:val="28"/>
          <w:lang w:eastAsia="uk-UA"/>
        </w:rPr>
        <w:lastRenderedPageBreak/>
        <w:t>Структура навчальної дисципліни</w:t>
      </w:r>
    </w:p>
    <w:p w:rsidR="00415BC7" w:rsidRPr="00923657" w:rsidRDefault="00415BC7" w:rsidP="00415BC7">
      <w:pPr>
        <w:tabs>
          <w:tab w:val="left" w:pos="360"/>
          <w:tab w:val="left" w:pos="9356"/>
          <w:tab w:val="left" w:pos="9781"/>
        </w:tabs>
        <w:autoSpaceDN w:val="0"/>
        <w:adjustRightInd w:val="0"/>
        <w:ind w:left="720"/>
        <w:rPr>
          <w:b/>
          <w:i/>
          <w:kern w:val="32"/>
          <w:sz w:val="20"/>
          <w:szCs w:val="20"/>
          <w:lang w:eastAsia="uk-UA"/>
        </w:rPr>
      </w:pPr>
    </w:p>
    <w:tbl>
      <w:tblPr>
        <w:tblW w:w="48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4"/>
        <w:gridCol w:w="976"/>
        <w:gridCol w:w="935"/>
        <w:gridCol w:w="794"/>
        <w:gridCol w:w="789"/>
        <w:gridCol w:w="794"/>
        <w:gridCol w:w="1218"/>
      </w:tblGrid>
      <w:tr w:rsidR="00415BC7" w:rsidRPr="00923657" w:rsidTr="00124405">
        <w:trPr>
          <w:cantSplit/>
        </w:trPr>
        <w:tc>
          <w:tcPr>
            <w:tcW w:w="2144" w:type="pct"/>
            <w:vMerge w:val="restart"/>
          </w:tcPr>
          <w:p w:rsidR="00415BC7" w:rsidRPr="00923657" w:rsidRDefault="00415BC7" w:rsidP="00124405">
            <w:pPr>
              <w:jc w:val="center"/>
              <w:rPr>
                <w:b/>
              </w:rPr>
            </w:pPr>
            <w:r w:rsidRPr="00923657">
              <w:rPr>
                <w:b/>
                <w:sz w:val="22"/>
                <w:szCs w:val="22"/>
              </w:rPr>
              <w:t>Назви змістових</w:t>
            </w:r>
            <w:r w:rsidRPr="00923657">
              <w:rPr>
                <w:b/>
                <w:sz w:val="22"/>
                <w:szCs w:val="22"/>
              </w:rPr>
              <w:br/>
              <w:t>модулів і тем</w:t>
            </w:r>
          </w:p>
        </w:tc>
        <w:tc>
          <w:tcPr>
            <w:tcW w:w="2856" w:type="pct"/>
            <w:gridSpan w:val="6"/>
          </w:tcPr>
          <w:p w:rsidR="00415BC7" w:rsidRPr="00923657" w:rsidRDefault="00415BC7" w:rsidP="00124405">
            <w:pPr>
              <w:jc w:val="center"/>
              <w:rPr>
                <w:b/>
              </w:rPr>
            </w:pPr>
            <w:r w:rsidRPr="00923657">
              <w:rPr>
                <w:b/>
                <w:sz w:val="22"/>
                <w:szCs w:val="22"/>
              </w:rPr>
              <w:t>Кількість годин</w:t>
            </w:r>
          </w:p>
        </w:tc>
      </w:tr>
      <w:tr w:rsidR="00415BC7" w:rsidRPr="00923657" w:rsidTr="00124405">
        <w:trPr>
          <w:cantSplit/>
        </w:trPr>
        <w:tc>
          <w:tcPr>
            <w:tcW w:w="2144" w:type="pct"/>
            <w:vMerge/>
          </w:tcPr>
          <w:p w:rsidR="00415BC7" w:rsidRPr="00923657" w:rsidRDefault="00415BC7" w:rsidP="00124405">
            <w:pPr>
              <w:jc w:val="center"/>
              <w:rPr>
                <w:b/>
              </w:rPr>
            </w:pPr>
          </w:p>
        </w:tc>
        <w:tc>
          <w:tcPr>
            <w:tcW w:w="2856" w:type="pct"/>
            <w:gridSpan w:val="6"/>
          </w:tcPr>
          <w:p w:rsidR="00415BC7" w:rsidRPr="00923657" w:rsidRDefault="00415BC7" w:rsidP="00124405">
            <w:pPr>
              <w:jc w:val="center"/>
              <w:rPr>
                <w:b/>
              </w:rPr>
            </w:pPr>
            <w:r w:rsidRPr="00923657">
              <w:rPr>
                <w:b/>
                <w:sz w:val="22"/>
                <w:szCs w:val="22"/>
              </w:rPr>
              <w:t>Денна форма</w:t>
            </w:r>
          </w:p>
        </w:tc>
      </w:tr>
      <w:tr w:rsidR="00415BC7" w:rsidRPr="00923657" w:rsidTr="00124405">
        <w:trPr>
          <w:cantSplit/>
        </w:trPr>
        <w:tc>
          <w:tcPr>
            <w:tcW w:w="2144" w:type="pct"/>
            <w:vMerge/>
          </w:tcPr>
          <w:p w:rsidR="00415BC7" w:rsidRPr="00923657" w:rsidRDefault="00415BC7" w:rsidP="00124405">
            <w:pPr>
              <w:jc w:val="center"/>
              <w:rPr>
                <w:b/>
              </w:rPr>
            </w:pPr>
          </w:p>
        </w:tc>
        <w:tc>
          <w:tcPr>
            <w:tcW w:w="506" w:type="pct"/>
            <w:vMerge w:val="restart"/>
          </w:tcPr>
          <w:p w:rsidR="00415BC7" w:rsidRPr="00923657" w:rsidRDefault="00415BC7" w:rsidP="00124405">
            <w:pPr>
              <w:jc w:val="center"/>
              <w:rPr>
                <w:b/>
              </w:rPr>
            </w:pPr>
            <w:r w:rsidRPr="00923657">
              <w:rPr>
                <w:b/>
                <w:sz w:val="22"/>
                <w:szCs w:val="22"/>
              </w:rPr>
              <w:t xml:space="preserve">Усього </w:t>
            </w:r>
          </w:p>
        </w:tc>
        <w:tc>
          <w:tcPr>
            <w:tcW w:w="2350" w:type="pct"/>
            <w:gridSpan w:val="5"/>
          </w:tcPr>
          <w:p w:rsidR="00415BC7" w:rsidRPr="00923657" w:rsidRDefault="00415BC7" w:rsidP="00124405">
            <w:pPr>
              <w:jc w:val="center"/>
              <w:rPr>
                <w:b/>
              </w:rPr>
            </w:pPr>
            <w:r w:rsidRPr="00923657">
              <w:rPr>
                <w:b/>
                <w:sz w:val="22"/>
                <w:szCs w:val="22"/>
              </w:rPr>
              <w:t>у тому числі</w:t>
            </w:r>
          </w:p>
        </w:tc>
      </w:tr>
      <w:tr w:rsidR="00415BC7" w:rsidRPr="00923657" w:rsidTr="00124405">
        <w:trPr>
          <w:cantSplit/>
        </w:trPr>
        <w:tc>
          <w:tcPr>
            <w:tcW w:w="2144" w:type="pct"/>
            <w:vMerge/>
          </w:tcPr>
          <w:p w:rsidR="00415BC7" w:rsidRPr="00923657" w:rsidRDefault="00415BC7" w:rsidP="00124405">
            <w:pPr>
              <w:jc w:val="center"/>
              <w:rPr>
                <w:b/>
              </w:rPr>
            </w:pPr>
          </w:p>
        </w:tc>
        <w:tc>
          <w:tcPr>
            <w:tcW w:w="506" w:type="pct"/>
            <w:vMerge/>
          </w:tcPr>
          <w:p w:rsidR="00415BC7" w:rsidRPr="00923657" w:rsidRDefault="00415BC7" w:rsidP="00124405">
            <w:pPr>
              <w:jc w:val="center"/>
              <w:rPr>
                <w:b/>
              </w:rPr>
            </w:pPr>
          </w:p>
        </w:tc>
        <w:tc>
          <w:tcPr>
            <w:tcW w:w="485" w:type="pct"/>
          </w:tcPr>
          <w:p w:rsidR="00415BC7" w:rsidRPr="00923657" w:rsidRDefault="00415BC7" w:rsidP="00124405">
            <w:pPr>
              <w:jc w:val="center"/>
              <w:rPr>
                <w:b/>
              </w:rPr>
            </w:pPr>
            <w:r w:rsidRPr="00923657">
              <w:rPr>
                <w:b/>
                <w:sz w:val="22"/>
                <w:szCs w:val="22"/>
              </w:rPr>
              <w:t>л</w:t>
            </w:r>
            <w:r>
              <w:rPr>
                <w:b/>
                <w:sz w:val="22"/>
                <w:szCs w:val="22"/>
              </w:rPr>
              <w:t>ек.</w:t>
            </w:r>
          </w:p>
        </w:tc>
        <w:tc>
          <w:tcPr>
            <w:tcW w:w="412" w:type="pct"/>
          </w:tcPr>
          <w:p w:rsidR="00415BC7" w:rsidRPr="00923657" w:rsidRDefault="00415BC7" w:rsidP="00124405">
            <w:pPr>
              <w:jc w:val="center"/>
              <w:rPr>
                <w:b/>
              </w:rPr>
            </w:pPr>
            <w:r w:rsidRPr="00923657">
              <w:rPr>
                <w:b/>
                <w:sz w:val="22"/>
                <w:szCs w:val="22"/>
              </w:rPr>
              <w:t>п</w:t>
            </w:r>
            <w:r>
              <w:rPr>
                <w:b/>
                <w:sz w:val="22"/>
                <w:szCs w:val="22"/>
              </w:rPr>
              <w:t>р.</w:t>
            </w:r>
          </w:p>
        </w:tc>
        <w:tc>
          <w:tcPr>
            <w:tcW w:w="409" w:type="pct"/>
          </w:tcPr>
          <w:p w:rsidR="00415BC7" w:rsidRPr="00923657" w:rsidRDefault="00415BC7" w:rsidP="00124405">
            <w:pPr>
              <w:jc w:val="center"/>
              <w:rPr>
                <w:b/>
              </w:rPr>
            </w:pPr>
            <w:proofErr w:type="spellStart"/>
            <w:r w:rsidRPr="00923657">
              <w:rPr>
                <w:b/>
                <w:sz w:val="22"/>
                <w:szCs w:val="22"/>
              </w:rPr>
              <w:t>лаб</w:t>
            </w:r>
            <w:proofErr w:type="spellEnd"/>
            <w:r>
              <w:rPr>
                <w:b/>
                <w:sz w:val="22"/>
                <w:szCs w:val="22"/>
              </w:rPr>
              <w:t>.</w:t>
            </w:r>
          </w:p>
        </w:tc>
        <w:tc>
          <w:tcPr>
            <w:tcW w:w="412" w:type="pct"/>
          </w:tcPr>
          <w:p w:rsidR="00415BC7" w:rsidRPr="00923657" w:rsidRDefault="00415BC7" w:rsidP="00124405">
            <w:pPr>
              <w:jc w:val="center"/>
              <w:rPr>
                <w:b/>
              </w:rPr>
            </w:pPr>
            <w:proofErr w:type="spellStart"/>
            <w:r w:rsidRPr="00923657">
              <w:rPr>
                <w:b/>
                <w:sz w:val="22"/>
                <w:szCs w:val="22"/>
              </w:rPr>
              <w:t>інд</w:t>
            </w:r>
            <w:proofErr w:type="spellEnd"/>
            <w:r>
              <w:rPr>
                <w:b/>
                <w:sz w:val="22"/>
                <w:szCs w:val="22"/>
              </w:rPr>
              <w:t>.</w:t>
            </w:r>
          </w:p>
        </w:tc>
        <w:tc>
          <w:tcPr>
            <w:tcW w:w="632" w:type="pct"/>
          </w:tcPr>
          <w:p w:rsidR="00415BC7" w:rsidRPr="00923657" w:rsidRDefault="00415BC7" w:rsidP="00124405">
            <w:pPr>
              <w:jc w:val="center"/>
              <w:rPr>
                <w:b/>
              </w:rPr>
            </w:pPr>
            <w:r w:rsidRPr="00923657">
              <w:rPr>
                <w:b/>
                <w:sz w:val="22"/>
                <w:szCs w:val="22"/>
              </w:rPr>
              <w:t>ср</w:t>
            </w:r>
            <w:r>
              <w:rPr>
                <w:b/>
                <w:sz w:val="22"/>
                <w:szCs w:val="22"/>
              </w:rPr>
              <w:t>.</w:t>
            </w:r>
          </w:p>
        </w:tc>
      </w:tr>
      <w:tr w:rsidR="00415BC7" w:rsidRPr="00923657" w:rsidTr="00124405">
        <w:tc>
          <w:tcPr>
            <w:tcW w:w="2144" w:type="pct"/>
            <w:tcBorders>
              <w:bottom w:val="double" w:sz="4" w:space="0" w:color="auto"/>
            </w:tcBorders>
          </w:tcPr>
          <w:p w:rsidR="00415BC7" w:rsidRPr="00923657" w:rsidRDefault="00415BC7" w:rsidP="00124405">
            <w:pPr>
              <w:jc w:val="center"/>
              <w:rPr>
                <w:b/>
                <w:bCs/>
              </w:rPr>
            </w:pPr>
            <w:r w:rsidRPr="00923657">
              <w:rPr>
                <w:b/>
                <w:bCs/>
                <w:sz w:val="22"/>
                <w:szCs w:val="22"/>
              </w:rPr>
              <w:t>1</w:t>
            </w:r>
          </w:p>
        </w:tc>
        <w:tc>
          <w:tcPr>
            <w:tcW w:w="506" w:type="pct"/>
            <w:tcBorders>
              <w:bottom w:val="double" w:sz="4" w:space="0" w:color="auto"/>
            </w:tcBorders>
          </w:tcPr>
          <w:p w:rsidR="00415BC7" w:rsidRPr="00923657" w:rsidRDefault="00415BC7" w:rsidP="00124405">
            <w:pPr>
              <w:jc w:val="center"/>
              <w:rPr>
                <w:b/>
                <w:bCs/>
              </w:rPr>
            </w:pPr>
            <w:r w:rsidRPr="00923657">
              <w:rPr>
                <w:b/>
                <w:bCs/>
                <w:sz w:val="22"/>
                <w:szCs w:val="22"/>
              </w:rPr>
              <w:t>2</w:t>
            </w:r>
          </w:p>
        </w:tc>
        <w:tc>
          <w:tcPr>
            <w:tcW w:w="485" w:type="pct"/>
            <w:tcBorders>
              <w:bottom w:val="double" w:sz="4" w:space="0" w:color="auto"/>
            </w:tcBorders>
          </w:tcPr>
          <w:p w:rsidR="00415BC7" w:rsidRPr="00923657" w:rsidRDefault="00415BC7" w:rsidP="00124405">
            <w:pPr>
              <w:jc w:val="center"/>
              <w:rPr>
                <w:b/>
                <w:bCs/>
              </w:rPr>
            </w:pPr>
            <w:r w:rsidRPr="00923657">
              <w:rPr>
                <w:b/>
                <w:bCs/>
                <w:sz w:val="22"/>
                <w:szCs w:val="22"/>
              </w:rPr>
              <w:t>3</w:t>
            </w:r>
          </w:p>
        </w:tc>
        <w:tc>
          <w:tcPr>
            <w:tcW w:w="412" w:type="pct"/>
            <w:tcBorders>
              <w:bottom w:val="double" w:sz="4" w:space="0" w:color="auto"/>
            </w:tcBorders>
          </w:tcPr>
          <w:p w:rsidR="00415BC7" w:rsidRPr="00923657" w:rsidRDefault="00415BC7" w:rsidP="00124405">
            <w:pPr>
              <w:jc w:val="center"/>
              <w:rPr>
                <w:b/>
                <w:bCs/>
              </w:rPr>
            </w:pPr>
            <w:r w:rsidRPr="00923657">
              <w:rPr>
                <w:b/>
                <w:bCs/>
                <w:sz w:val="22"/>
                <w:szCs w:val="22"/>
              </w:rPr>
              <w:t>4</w:t>
            </w:r>
          </w:p>
        </w:tc>
        <w:tc>
          <w:tcPr>
            <w:tcW w:w="409" w:type="pct"/>
            <w:tcBorders>
              <w:bottom w:val="double" w:sz="4" w:space="0" w:color="auto"/>
            </w:tcBorders>
          </w:tcPr>
          <w:p w:rsidR="00415BC7" w:rsidRPr="00923657" w:rsidRDefault="00415BC7" w:rsidP="00124405">
            <w:pPr>
              <w:jc w:val="center"/>
              <w:rPr>
                <w:b/>
                <w:bCs/>
              </w:rPr>
            </w:pPr>
            <w:r w:rsidRPr="00923657">
              <w:rPr>
                <w:b/>
                <w:bCs/>
                <w:sz w:val="22"/>
                <w:szCs w:val="22"/>
              </w:rPr>
              <w:t>5</w:t>
            </w:r>
          </w:p>
        </w:tc>
        <w:tc>
          <w:tcPr>
            <w:tcW w:w="412" w:type="pct"/>
            <w:tcBorders>
              <w:bottom w:val="double" w:sz="4" w:space="0" w:color="auto"/>
            </w:tcBorders>
          </w:tcPr>
          <w:p w:rsidR="00415BC7" w:rsidRPr="00923657" w:rsidRDefault="00415BC7" w:rsidP="00124405">
            <w:pPr>
              <w:jc w:val="center"/>
              <w:rPr>
                <w:b/>
                <w:bCs/>
              </w:rPr>
            </w:pPr>
            <w:r w:rsidRPr="00923657">
              <w:rPr>
                <w:b/>
                <w:bCs/>
                <w:sz w:val="22"/>
                <w:szCs w:val="22"/>
              </w:rPr>
              <w:t>6</w:t>
            </w:r>
          </w:p>
        </w:tc>
        <w:tc>
          <w:tcPr>
            <w:tcW w:w="632" w:type="pct"/>
            <w:tcBorders>
              <w:bottom w:val="double" w:sz="4" w:space="0" w:color="auto"/>
            </w:tcBorders>
          </w:tcPr>
          <w:p w:rsidR="00415BC7" w:rsidRPr="00923657" w:rsidRDefault="00415BC7" w:rsidP="00124405">
            <w:pPr>
              <w:jc w:val="center"/>
              <w:rPr>
                <w:b/>
                <w:bCs/>
              </w:rPr>
            </w:pPr>
            <w:r w:rsidRPr="00923657">
              <w:rPr>
                <w:b/>
                <w:bCs/>
                <w:sz w:val="22"/>
                <w:szCs w:val="22"/>
              </w:rPr>
              <w:t>7</w:t>
            </w:r>
          </w:p>
        </w:tc>
      </w:tr>
      <w:tr w:rsidR="00415BC7" w:rsidRPr="00923657" w:rsidTr="00124405">
        <w:trPr>
          <w:cantSplit/>
        </w:trPr>
        <w:tc>
          <w:tcPr>
            <w:tcW w:w="5000" w:type="pct"/>
            <w:gridSpan w:val="7"/>
            <w:tcBorders>
              <w:top w:val="double" w:sz="4" w:space="0" w:color="auto"/>
            </w:tcBorders>
          </w:tcPr>
          <w:p w:rsidR="00415BC7" w:rsidRPr="00923657" w:rsidRDefault="00415BC7" w:rsidP="00124405">
            <w:pPr>
              <w:jc w:val="center"/>
              <w:rPr>
                <w:b/>
                <w:bCs/>
              </w:rPr>
            </w:pPr>
            <w:r w:rsidRPr="00923657">
              <w:rPr>
                <w:b/>
                <w:bCs/>
              </w:rPr>
              <w:t>МОДУЛЬ 1</w:t>
            </w:r>
          </w:p>
        </w:tc>
      </w:tr>
      <w:tr w:rsidR="00415BC7" w:rsidRPr="00923657" w:rsidTr="00124405">
        <w:trPr>
          <w:cantSplit/>
        </w:trPr>
        <w:tc>
          <w:tcPr>
            <w:tcW w:w="5000" w:type="pct"/>
            <w:gridSpan w:val="7"/>
          </w:tcPr>
          <w:p w:rsidR="00415BC7" w:rsidRPr="00923657" w:rsidRDefault="00415BC7" w:rsidP="00124405">
            <w:pPr>
              <w:tabs>
                <w:tab w:val="left" w:pos="1980"/>
                <w:tab w:val="center" w:pos="4685"/>
                <w:tab w:val="left" w:pos="8789"/>
              </w:tabs>
              <w:ind w:left="2586" w:hanging="2639"/>
              <w:jc w:val="both"/>
            </w:pPr>
            <w:r w:rsidRPr="00923657">
              <w:rPr>
                <w:b/>
                <w:i/>
              </w:rPr>
              <w:t>Змістовий модуль 1</w:t>
            </w:r>
            <w:r w:rsidRPr="00923657">
              <w:rPr>
                <w:b/>
              </w:rPr>
              <w:t xml:space="preserve">. </w:t>
            </w:r>
            <w:r w:rsidRPr="00F06FEC">
              <w:rPr>
                <w:b/>
              </w:rPr>
              <w:t>Моделі подання та методи обробки чітких знань</w:t>
            </w:r>
          </w:p>
        </w:tc>
      </w:tr>
      <w:tr w:rsidR="00415BC7" w:rsidRPr="00923657" w:rsidTr="00124405">
        <w:tc>
          <w:tcPr>
            <w:tcW w:w="2144" w:type="pct"/>
          </w:tcPr>
          <w:p w:rsidR="00415BC7" w:rsidRPr="00923657" w:rsidRDefault="00415BC7" w:rsidP="00124405">
            <w:pPr>
              <w:jc w:val="both"/>
            </w:pPr>
            <w:r w:rsidRPr="00923657">
              <w:t xml:space="preserve">Тема 1. </w:t>
            </w:r>
            <w:r w:rsidRPr="00BA11CB">
              <w:rPr>
                <w:b/>
              </w:rPr>
              <w:t xml:space="preserve">. </w:t>
            </w:r>
            <w:r w:rsidRPr="003C5468">
              <w:rPr>
                <w:bCs/>
                <w:spacing w:val="-4"/>
              </w:rPr>
              <w:t>Визначення та класифікація моделей подання знань в системах штучного інтелекту</w:t>
            </w:r>
          </w:p>
        </w:tc>
        <w:tc>
          <w:tcPr>
            <w:tcW w:w="506" w:type="pct"/>
            <w:vAlign w:val="center"/>
          </w:tcPr>
          <w:p w:rsidR="00415BC7" w:rsidRPr="00923657" w:rsidRDefault="00B60CE8" w:rsidP="00124405">
            <w:pPr>
              <w:jc w:val="center"/>
            </w:pPr>
            <w:r>
              <w:t>18</w:t>
            </w:r>
          </w:p>
        </w:tc>
        <w:tc>
          <w:tcPr>
            <w:tcW w:w="485" w:type="pct"/>
            <w:vAlign w:val="center"/>
          </w:tcPr>
          <w:p w:rsidR="00415BC7" w:rsidRPr="00923657" w:rsidRDefault="00415BC7" w:rsidP="00124405">
            <w:pPr>
              <w:jc w:val="center"/>
            </w:pPr>
            <w:r>
              <w:t>4</w:t>
            </w:r>
          </w:p>
        </w:tc>
        <w:tc>
          <w:tcPr>
            <w:tcW w:w="412" w:type="pct"/>
            <w:vAlign w:val="center"/>
          </w:tcPr>
          <w:p w:rsidR="00415BC7" w:rsidRPr="00923657" w:rsidRDefault="00415BC7" w:rsidP="00124405">
            <w:pPr>
              <w:jc w:val="center"/>
            </w:pPr>
          </w:p>
        </w:tc>
        <w:tc>
          <w:tcPr>
            <w:tcW w:w="409" w:type="pct"/>
            <w:vAlign w:val="center"/>
          </w:tcPr>
          <w:p w:rsidR="00415BC7" w:rsidRPr="00923657" w:rsidRDefault="00B60CE8" w:rsidP="00124405">
            <w:pPr>
              <w:jc w:val="center"/>
            </w:pPr>
            <w:r>
              <w:t>4</w:t>
            </w:r>
          </w:p>
        </w:tc>
        <w:tc>
          <w:tcPr>
            <w:tcW w:w="412" w:type="pct"/>
            <w:vAlign w:val="center"/>
          </w:tcPr>
          <w:p w:rsidR="00415BC7" w:rsidRPr="00923657" w:rsidRDefault="00415BC7" w:rsidP="00124405">
            <w:pPr>
              <w:jc w:val="center"/>
            </w:pPr>
          </w:p>
        </w:tc>
        <w:tc>
          <w:tcPr>
            <w:tcW w:w="632" w:type="pct"/>
            <w:vAlign w:val="center"/>
          </w:tcPr>
          <w:p w:rsidR="00415BC7" w:rsidRPr="00923657" w:rsidRDefault="00415BC7" w:rsidP="00124405">
            <w:pPr>
              <w:jc w:val="center"/>
            </w:pPr>
            <w:r w:rsidRPr="00923657">
              <w:t>1</w:t>
            </w:r>
            <w:r>
              <w:t>0</w:t>
            </w:r>
          </w:p>
        </w:tc>
      </w:tr>
      <w:tr w:rsidR="00415BC7" w:rsidRPr="00923657" w:rsidTr="00124405">
        <w:tc>
          <w:tcPr>
            <w:tcW w:w="2144" w:type="pct"/>
          </w:tcPr>
          <w:p w:rsidR="00415BC7" w:rsidRPr="00923657" w:rsidRDefault="00415BC7" w:rsidP="00124405">
            <w:pPr>
              <w:jc w:val="both"/>
            </w:pPr>
            <w:r w:rsidRPr="00923657">
              <w:t xml:space="preserve">Тема 2. </w:t>
            </w:r>
            <w:r>
              <w:rPr>
                <w:b/>
                <w:bCs/>
              </w:rPr>
              <w:t>Семантичні мережі.</w:t>
            </w:r>
          </w:p>
        </w:tc>
        <w:tc>
          <w:tcPr>
            <w:tcW w:w="506" w:type="pct"/>
            <w:vAlign w:val="center"/>
          </w:tcPr>
          <w:p w:rsidR="00415BC7" w:rsidRPr="00923657" w:rsidRDefault="00B60CE8" w:rsidP="00124405">
            <w:pPr>
              <w:jc w:val="center"/>
            </w:pPr>
            <w:r>
              <w:t>18</w:t>
            </w:r>
          </w:p>
        </w:tc>
        <w:tc>
          <w:tcPr>
            <w:tcW w:w="485" w:type="pct"/>
            <w:vAlign w:val="center"/>
          </w:tcPr>
          <w:p w:rsidR="00415BC7" w:rsidRPr="00923657" w:rsidRDefault="00415BC7" w:rsidP="00124405">
            <w:pPr>
              <w:jc w:val="center"/>
            </w:pPr>
            <w:r>
              <w:t>4</w:t>
            </w:r>
          </w:p>
        </w:tc>
        <w:tc>
          <w:tcPr>
            <w:tcW w:w="412" w:type="pct"/>
            <w:vAlign w:val="center"/>
          </w:tcPr>
          <w:p w:rsidR="00415BC7" w:rsidRPr="00923657" w:rsidRDefault="00415BC7" w:rsidP="00124405">
            <w:pPr>
              <w:jc w:val="center"/>
            </w:pPr>
          </w:p>
        </w:tc>
        <w:tc>
          <w:tcPr>
            <w:tcW w:w="409" w:type="pct"/>
            <w:vAlign w:val="center"/>
          </w:tcPr>
          <w:p w:rsidR="00415BC7" w:rsidRPr="00923657" w:rsidRDefault="00B60CE8" w:rsidP="00124405">
            <w:pPr>
              <w:jc w:val="center"/>
            </w:pPr>
            <w:r>
              <w:t>4</w:t>
            </w:r>
          </w:p>
        </w:tc>
        <w:tc>
          <w:tcPr>
            <w:tcW w:w="412" w:type="pct"/>
            <w:vAlign w:val="center"/>
          </w:tcPr>
          <w:p w:rsidR="00415BC7" w:rsidRPr="00923657" w:rsidRDefault="00415BC7" w:rsidP="00124405">
            <w:pPr>
              <w:jc w:val="center"/>
            </w:pPr>
          </w:p>
        </w:tc>
        <w:tc>
          <w:tcPr>
            <w:tcW w:w="632" w:type="pct"/>
            <w:vAlign w:val="center"/>
          </w:tcPr>
          <w:p w:rsidR="00415BC7" w:rsidRPr="00923657" w:rsidRDefault="00415BC7" w:rsidP="00124405">
            <w:pPr>
              <w:jc w:val="center"/>
            </w:pPr>
            <w:r w:rsidRPr="00923657">
              <w:t>1</w:t>
            </w:r>
            <w:r>
              <w:t>0</w:t>
            </w:r>
          </w:p>
        </w:tc>
      </w:tr>
      <w:tr w:rsidR="00415BC7" w:rsidRPr="00923657" w:rsidTr="00124405">
        <w:tc>
          <w:tcPr>
            <w:tcW w:w="2144" w:type="pct"/>
            <w:tcBorders>
              <w:top w:val="double" w:sz="4" w:space="0" w:color="auto"/>
              <w:bottom w:val="double" w:sz="4" w:space="0" w:color="auto"/>
            </w:tcBorders>
          </w:tcPr>
          <w:p w:rsidR="00415BC7" w:rsidRPr="00923657" w:rsidRDefault="00415BC7" w:rsidP="00124405">
            <w:pPr>
              <w:rPr>
                <w:bCs/>
                <w:i/>
              </w:rPr>
            </w:pPr>
            <w:r w:rsidRPr="00923657">
              <w:rPr>
                <w:bCs/>
                <w:i/>
              </w:rPr>
              <w:t xml:space="preserve">Разом – </w:t>
            </w:r>
            <w:proofErr w:type="spellStart"/>
            <w:r w:rsidRPr="00923657">
              <w:rPr>
                <w:bCs/>
                <w:i/>
              </w:rPr>
              <w:t>зм</w:t>
            </w:r>
            <w:proofErr w:type="spellEnd"/>
            <w:r w:rsidRPr="00923657">
              <w:rPr>
                <w:bCs/>
                <w:i/>
              </w:rPr>
              <w:t>. модуль 1</w:t>
            </w:r>
          </w:p>
        </w:tc>
        <w:tc>
          <w:tcPr>
            <w:tcW w:w="506" w:type="pct"/>
            <w:tcBorders>
              <w:top w:val="double" w:sz="4" w:space="0" w:color="auto"/>
              <w:bottom w:val="double" w:sz="4" w:space="0" w:color="auto"/>
            </w:tcBorders>
            <w:vAlign w:val="center"/>
          </w:tcPr>
          <w:p w:rsidR="00415BC7" w:rsidRPr="003C5468" w:rsidRDefault="00415BC7" w:rsidP="00124405">
            <w:pPr>
              <w:jc w:val="center"/>
              <w:rPr>
                <w:b/>
                <w:i/>
              </w:rPr>
            </w:pPr>
            <w:r>
              <w:rPr>
                <w:b/>
                <w:i/>
              </w:rPr>
              <w:t>52</w:t>
            </w:r>
          </w:p>
        </w:tc>
        <w:tc>
          <w:tcPr>
            <w:tcW w:w="485" w:type="pct"/>
            <w:tcBorders>
              <w:top w:val="double" w:sz="4" w:space="0" w:color="auto"/>
              <w:bottom w:val="double" w:sz="4" w:space="0" w:color="auto"/>
            </w:tcBorders>
            <w:vAlign w:val="center"/>
          </w:tcPr>
          <w:p w:rsidR="00415BC7" w:rsidRPr="003C5468" w:rsidRDefault="00415BC7" w:rsidP="00124405">
            <w:pPr>
              <w:jc w:val="center"/>
              <w:rPr>
                <w:b/>
                <w:i/>
              </w:rPr>
            </w:pPr>
            <w:r>
              <w:rPr>
                <w:b/>
                <w:i/>
              </w:rPr>
              <w:t>8</w:t>
            </w:r>
          </w:p>
        </w:tc>
        <w:tc>
          <w:tcPr>
            <w:tcW w:w="412" w:type="pct"/>
            <w:tcBorders>
              <w:top w:val="double" w:sz="4" w:space="0" w:color="auto"/>
              <w:bottom w:val="double" w:sz="4" w:space="0" w:color="auto"/>
            </w:tcBorders>
            <w:vAlign w:val="center"/>
          </w:tcPr>
          <w:p w:rsidR="00415BC7" w:rsidRPr="00923657" w:rsidRDefault="00415BC7" w:rsidP="00124405">
            <w:pPr>
              <w:jc w:val="center"/>
              <w:rPr>
                <w:b/>
                <w:i/>
              </w:rPr>
            </w:pPr>
          </w:p>
        </w:tc>
        <w:tc>
          <w:tcPr>
            <w:tcW w:w="409" w:type="pct"/>
            <w:tcBorders>
              <w:top w:val="double" w:sz="4" w:space="0" w:color="auto"/>
              <w:bottom w:val="double" w:sz="4" w:space="0" w:color="auto"/>
            </w:tcBorders>
            <w:vAlign w:val="center"/>
          </w:tcPr>
          <w:p w:rsidR="00415BC7" w:rsidRPr="003C5468" w:rsidRDefault="00B60CE8" w:rsidP="00124405">
            <w:pPr>
              <w:jc w:val="center"/>
              <w:rPr>
                <w:b/>
                <w:i/>
              </w:rPr>
            </w:pPr>
            <w:r>
              <w:rPr>
                <w:b/>
                <w:i/>
              </w:rPr>
              <w:t>12</w:t>
            </w:r>
          </w:p>
        </w:tc>
        <w:tc>
          <w:tcPr>
            <w:tcW w:w="412" w:type="pct"/>
            <w:tcBorders>
              <w:top w:val="double" w:sz="4" w:space="0" w:color="auto"/>
              <w:bottom w:val="double" w:sz="4" w:space="0" w:color="auto"/>
            </w:tcBorders>
            <w:vAlign w:val="center"/>
          </w:tcPr>
          <w:p w:rsidR="00415BC7" w:rsidRPr="00923657" w:rsidRDefault="00415BC7" w:rsidP="00124405">
            <w:pPr>
              <w:jc w:val="center"/>
              <w:rPr>
                <w:i/>
              </w:rPr>
            </w:pPr>
          </w:p>
        </w:tc>
        <w:tc>
          <w:tcPr>
            <w:tcW w:w="632" w:type="pct"/>
            <w:tcBorders>
              <w:top w:val="double" w:sz="4" w:space="0" w:color="auto"/>
              <w:bottom w:val="double" w:sz="4" w:space="0" w:color="auto"/>
            </w:tcBorders>
            <w:vAlign w:val="center"/>
          </w:tcPr>
          <w:p w:rsidR="00415BC7" w:rsidRPr="003C5468" w:rsidRDefault="00415BC7" w:rsidP="00124405">
            <w:pPr>
              <w:jc w:val="center"/>
              <w:rPr>
                <w:b/>
                <w:i/>
              </w:rPr>
            </w:pPr>
            <w:r>
              <w:rPr>
                <w:b/>
                <w:i/>
              </w:rPr>
              <w:t>20</w:t>
            </w:r>
          </w:p>
        </w:tc>
      </w:tr>
      <w:tr w:rsidR="00415BC7" w:rsidRPr="00923657" w:rsidTr="00124405">
        <w:trPr>
          <w:cantSplit/>
        </w:trPr>
        <w:tc>
          <w:tcPr>
            <w:tcW w:w="5000" w:type="pct"/>
            <w:gridSpan w:val="7"/>
            <w:tcBorders>
              <w:top w:val="double" w:sz="4" w:space="0" w:color="auto"/>
            </w:tcBorders>
          </w:tcPr>
          <w:p w:rsidR="00415BC7" w:rsidRPr="00923657" w:rsidRDefault="00415BC7" w:rsidP="00124405">
            <w:pPr>
              <w:tabs>
                <w:tab w:val="left" w:pos="1980"/>
                <w:tab w:val="center" w:pos="4685"/>
                <w:tab w:val="left" w:pos="8789"/>
              </w:tabs>
              <w:ind w:left="2586" w:hanging="2639"/>
              <w:jc w:val="both"/>
            </w:pPr>
            <w:r w:rsidRPr="00923657">
              <w:rPr>
                <w:b/>
                <w:bCs/>
                <w:i/>
              </w:rPr>
              <w:t>Змістовий модуль 2.</w:t>
            </w:r>
            <w:r w:rsidRPr="00923657">
              <w:rPr>
                <w:b/>
              </w:rPr>
              <w:t xml:space="preserve"> </w:t>
            </w:r>
            <w:r w:rsidRPr="00B91DD0">
              <w:rPr>
                <w:b/>
              </w:rPr>
              <w:t>Моделі подання знань</w:t>
            </w:r>
            <w:r>
              <w:rPr>
                <w:sz w:val="28"/>
                <w:szCs w:val="28"/>
              </w:rPr>
              <w:t xml:space="preserve"> </w:t>
            </w:r>
          </w:p>
        </w:tc>
      </w:tr>
      <w:tr w:rsidR="00415BC7" w:rsidRPr="00923657" w:rsidTr="00124405">
        <w:tc>
          <w:tcPr>
            <w:tcW w:w="2144" w:type="pct"/>
          </w:tcPr>
          <w:p w:rsidR="00415BC7" w:rsidRPr="00923657" w:rsidRDefault="00415BC7" w:rsidP="00124405">
            <w:pPr>
              <w:jc w:val="both"/>
            </w:pPr>
            <w:r w:rsidRPr="00923657">
              <w:t xml:space="preserve">Тема 1. </w:t>
            </w:r>
            <w:r w:rsidRPr="00BA11CB">
              <w:rPr>
                <w:bCs/>
              </w:rPr>
              <w:t>Фреймові моделі</w:t>
            </w:r>
          </w:p>
        </w:tc>
        <w:tc>
          <w:tcPr>
            <w:tcW w:w="506" w:type="pct"/>
            <w:vAlign w:val="center"/>
          </w:tcPr>
          <w:p w:rsidR="00415BC7" w:rsidRPr="00923657" w:rsidRDefault="00B60CE8" w:rsidP="00124405">
            <w:pPr>
              <w:jc w:val="center"/>
            </w:pPr>
            <w:r>
              <w:t>26</w:t>
            </w:r>
          </w:p>
        </w:tc>
        <w:tc>
          <w:tcPr>
            <w:tcW w:w="485" w:type="pct"/>
            <w:vAlign w:val="center"/>
          </w:tcPr>
          <w:p w:rsidR="00415BC7" w:rsidRPr="00923657" w:rsidRDefault="00415BC7" w:rsidP="00124405">
            <w:pPr>
              <w:jc w:val="center"/>
            </w:pPr>
            <w:r>
              <w:t>6</w:t>
            </w:r>
          </w:p>
        </w:tc>
        <w:tc>
          <w:tcPr>
            <w:tcW w:w="412" w:type="pct"/>
            <w:vAlign w:val="center"/>
          </w:tcPr>
          <w:p w:rsidR="00415BC7" w:rsidRPr="00923657" w:rsidRDefault="00415BC7" w:rsidP="00124405">
            <w:pPr>
              <w:jc w:val="center"/>
            </w:pPr>
          </w:p>
        </w:tc>
        <w:tc>
          <w:tcPr>
            <w:tcW w:w="409" w:type="pct"/>
            <w:vAlign w:val="center"/>
          </w:tcPr>
          <w:p w:rsidR="00415BC7" w:rsidRPr="00923657" w:rsidRDefault="00B60CE8" w:rsidP="00124405">
            <w:pPr>
              <w:jc w:val="center"/>
            </w:pPr>
            <w:r>
              <w:t>4</w:t>
            </w:r>
          </w:p>
        </w:tc>
        <w:tc>
          <w:tcPr>
            <w:tcW w:w="412" w:type="pct"/>
            <w:vAlign w:val="center"/>
          </w:tcPr>
          <w:p w:rsidR="00415BC7" w:rsidRPr="00923657" w:rsidRDefault="00415BC7" w:rsidP="00124405">
            <w:pPr>
              <w:jc w:val="center"/>
            </w:pPr>
          </w:p>
        </w:tc>
        <w:tc>
          <w:tcPr>
            <w:tcW w:w="632" w:type="pct"/>
            <w:vAlign w:val="center"/>
          </w:tcPr>
          <w:p w:rsidR="00415BC7" w:rsidRPr="00923657" w:rsidRDefault="00415BC7" w:rsidP="00124405">
            <w:pPr>
              <w:jc w:val="center"/>
            </w:pPr>
            <w:r w:rsidRPr="00923657">
              <w:t>16</w:t>
            </w:r>
          </w:p>
        </w:tc>
      </w:tr>
      <w:tr w:rsidR="00415BC7" w:rsidRPr="00923657" w:rsidTr="00124405">
        <w:tc>
          <w:tcPr>
            <w:tcW w:w="2144" w:type="pct"/>
          </w:tcPr>
          <w:p w:rsidR="00415BC7" w:rsidRPr="00923657" w:rsidRDefault="00415BC7" w:rsidP="00124405">
            <w:pPr>
              <w:jc w:val="both"/>
            </w:pPr>
            <w:r w:rsidRPr="00923657">
              <w:t xml:space="preserve">Тема 2. </w:t>
            </w:r>
            <w:proofErr w:type="spellStart"/>
            <w:r w:rsidRPr="003C5468">
              <w:rPr>
                <w:bCs/>
              </w:rPr>
              <w:t>Продукційні</w:t>
            </w:r>
            <w:proofErr w:type="spellEnd"/>
            <w:r w:rsidRPr="003C5468">
              <w:rPr>
                <w:bCs/>
              </w:rPr>
              <w:t xml:space="preserve"> моделі</w:t>
            </w:r>
          </w:p>
        </w:tc>
        <w:tc>
          <w:tcPr>
            <w:tcW w:w="506" w:type="pct"/>
            <w:vAlign w:val="center"/>
          </w:tcPr>
          <w:p w:rsidR="00415BC7" w:rsidRPr="00923657" w:rsidRDefault="00B60CE8" w:rsidP="00124405">
            <w:pPr>
              <w:jc w:val="center"/>
            </w:pPr>
            <w:r>
              <w:t>25</w:t>
            </w:r>
          </w:p>
        </w:tc>
        <w:tc>
          <w:tcPr>
            <w:tcW w:w="485" w:type="pct"/>
            <w:vAlign w:val="center"/>
          </w:tcPr>
          <w:p w:rsidR="00415BC7" w:rsidRPr="00923657" w:rsidRDefault="00415BC7" w:rsidP="00124405">
            <w:pPr>
              <w:jc w:val="center"/>
            </w:pPr>
            <w:r>
              <w:t>6</w:t>
            </w:r>
          </w:p>
        </w:tc>
        <w:tc>
          <w:tcPr>
            <w:tcW w:w="412" w:type="pct"/>
            <w:vAlign w:val="center"/>
          </w:tcPr>
          <w:p w:rsidR="00415BC7" w:rsidRPr="00923657" w:rsidRDefault="00415BC7" w:rsidP="00124405">
            <w:pPr>
              <w:jc w:val="center"/>
            </w:pPr>
          </w:p>
        </w:tc>
        <w:tc>
          <w:tcPr>
            <w:tcW w:w="409" w:type="pct"/>
            <w:vAlign w:val="center"/>
          </w:tcPr>
          <w:p w:rsidR="00415BC7" w:rsidRPr="00923657" w:rsidRDefault="00B60CE8" w:rsidP="00124405">
            <w:pPr>
              <w:jc w:val="center"/>
            </w:pPr>
            <w:r>
              <w:t>4</w:t>
            </w:r>
          </w:p>
        </w:tc>
        <w:tc>
          <w:tcPr>
            <w:tcW w:w="412" w:type="pct"/>
            <w:vAlign w:val="center"/>
          </w:tcPr>
          <w:p w:rsidR="00415BC7" w:rsidRPr="00923657" w:rsidRDefault="00415BC7" w:rsidP="00124405">
            <w:pPr>
              <w:jc w:val="center"/>
            </w:pPr>
          </w:p>
        </w:tc>
        <w:tc>
          <w:tcPr>
            <w:tcW w:w="632" w:type="pct"/>
            <w:vAlign w:val="center"/>
          </w:tcPr>
          <w:p w:rsidR="00415BC7" w:rsidRPr="00923657" w:rsidRDefault="00415BC7" w:rsidP="00124405">
            <w:pPr>
              <w:jc w:val="center"/>
            </w:pPr>
            <w:r w:rsidRPr="00923657">
              <w:t>1</w:t>
            </w:r>
            <w:r>
              <w:t>5</w:t>
            </w:r>
          </w:p>
        </w:tc>
      </w:tr>
      <w:tr w:rsidR="00415BC7" w:rsidRPr="00923657" w:rsidTr="00124405">
        <w:tc>
          <w:tcPr>
            <w:tcW w:w="2144" w:type="pct"/>
            <w:tcBorders>
              <w:top w:val="double" w:sz="4" w:space="0" w:color="auto"/>
              <w:bottom w:val="double" w:sz="4" w:space="0" w:color="auto"/>
            </w:tcBorders>
          </w:tcPr>
          <w:p w:rsidR="00415BC7" w:rsidRPr="00923657" w:rsidRDefault="00415BC7" w:rsidP="00124405">
            <w:pPr>
              <w:rPr>
                <w:bCs/>
                <w:i/>
              </w:rPr>
            </w:pPr>
            <w:r w:rsidRPr="00923657">
              <w:rPr>
                <w:bCs/>
                <w:i/>
              </w:rPr>
              <w:t xml:space="preserve">Разом – </w:t>
            </w:r>
            <w:proofErr w:type="spellStart"/>
            <w:r w:rsidRPr="00923657">
              <w:rPr>
                <w:bCs/>
                <w:i/>
              </w:rPr>
              <w:t>зм</w:t>
            </w:r>
            <w:proofErr w:type="spellEnd"/>
            <w:r w:rsidRPr="00923657">
              <w:rPr>
                <w:bCs/>
                <w:i/>
              </w:rPr>
              <w:t>. модуль 2</w:t>
            </w:r>
          </w:p>
        </w:tc>
        <w:tc>
          <w:tcPr>
            <w:tcW w:w="506" w:type="pct"/>
            <w:tcBorders>
              <w:top w:val="double" w:sz="4" w:space="0" w:color="auto"/>
              <w:bottom w:val="double" w:sz="4" w:space="0" w:color="auto"/>
            </w:tcBorders>
            <w:vAlign w:val="center"/>
          </w:tcPr>
          <w:p w:rsidR="00415BC7" w:rsidRPr="00515463" w:rsidRDefault="00B60CE8" w:rsidP="00124405">
            <w:pPr>
              <w:jc w:val="center"/>
              <w:rPr>
                <w:b/>
                <w:i/>
              </w:rPr>
            </w:pPr>
            <w:r>
              <w:rPr>
                <w:b/>
                <w:i/>
              </w:rPr>
              <w:t>51</w:t>
            </w:r>
          </w:p>
        </w:tc>
        <w:tc>
          <w:tcPr>
            <w:tcW w:w="485" w:type="pct"/>
            <w:tcBorders>
              <w:top w:val="double" w:sz="4" w:space="0" w:color="auto"/>
              <w:bottom w:val="double" w:sz="4" w:space="0" w:color="auto"/>
            </w:tcBorders>
            <w:vAlign w:val="center"/>
          </w:tcPr>
          <w:p w:rsidR="00415BC7" w:rsidRPr="00515463" w:rsidRDefault="00415BC7" w:rsidP="00124405">
            <w:pPr>
              <w:jc w:val="center"/>
              <w:rPr>
                <w:b/>
                <w:i/>
              </w:rPr>
            </w:pPr>
            <w:r>
              <w:rPr>
                <w:b/>
                <w:i/>
              </w:rPr>
              <w:t>12</w:t>
            </w:r>
          </w:p>
        </w:tc>
        <w:tc>
          <w:tcPr>
            <w:tcW w:w="412" w:type="pct"/>
            <w:tcBorders>
              <w:top w:val="double" w:sz="4" w:space="0" w:color="auto"/>
              <w:bottom w:val="double" w:sz="4" w:space="0" w:color="auto"/>
            </w:tcBorders>
            <w:vAlign w:val="center"/>
          </w:tcPr>
          <w:p w:rsidR="00415BC7" w:rsidRPr="00923657" w:rsidRDefault="00415BC7" w:rsidP="00124405">
            <w:pPr>
              <w:jc w:val="center"/>
              <w:rPr>
                <w:b/>
                <w:i/>
              </w:rPr>
            </w:pPr>
          </w:p>
        </w:tc>
        <w:tc>
          <w:tcPr>
            <w:tcW w:w="409" w:type="pct"/>
            <w:tcBorders>
              <w:top w:val="double" w:sz="4" w:space="0" w:color="auto"/>
              <w:bottom w:val="double" w:sz="4" w:space="0" w:color="auto"/>
            </w:tcBorders>
            <w:vAlign w:val="center"/>
          </w:tcPr>
          <w:p w:rsidR="00415BC7" w:rsidRPr="00515463" w:rsidRDefault="00B60CE8" w:rsidP="00124405">
            <w:pPr>
              <w:jc w:val="center"/>
              <w:rPr>
                <w:b/>
                <w:i/>
              </w:rPr>
            </w:pPr>
            <w:r>
              <w:rPr>
                <w:b/>
                <w:i/>
              </w:rPr>
              <w:t>8</w:t>
            </w:r>
          </w:p>
        </w:tc>
        <w:tc>
          <w:tcPr>
            <w:tcW w:w="412" w:type="pct"/>
            <w:tcBorders>
              <w:top w:val="double" w:sz="4" w:space="0" w:color="auto"/>
              <w:bottom w:val="double" w:sz="4" w:space="0" w:color="auto"/>
            </w:tcBorders>
            <w:vAlign w:val="center"/>
          </w:tcPr>
          <w:p w:rsidR="00415BC7" w:rsidRPr="00923657" w:rsidRDefault="00415BC7" w:rsidP="00124405">
            <w:pPr>
              <w:jc w:val="center"/>
              <w:rPr>
                <w:i/>
              </w:rPr>
            </w:pPr>
          </w:p>
        </w:tc>
        <w:tc>
          <w:tcPr>
            <w:tcW w:w="632" w:type="pct"/>
            <w:tcBorders>
              <w:top w:val="double" w:sz="4" w:space="0" w:color="auto"/>
              <w:bottom w:val="double" w:sz="4" w:space="0" w:color="auto"/>
            </w:tcBorders>
            <w:vAlign w:val="center"/>
          </w:tcPr>
          <w:p w:rsidR="00415BC7" w:rsidRPr="00515463" w:rsidRDefault="00415BC7" w:rsidP="00124405">
            <w:pPr>
              <w:jc w:val="center"/>
              <w:rPr>
                <w:b/>
                <w:i/>
              </w:rPr>
            </w:pPr>
            <w:r>
              <w:rPr>
                <w:b/>
                <w:i/>
              </w:rPr>
              <w:t>31</w:t>
            </w:r>
          </w:p>
        </w:tc>
      </w:tr>
      <w:tr w:rsidR="00415BC7" w:rsidRPr="00923657" w:rsidTr="00124405">
        <w:trPr>
          <w:cantSplit/>
        </w:trPr>
        <w:tc>
          <w:tcPr>
            <w:tcW w:w="5000" w:type="pct"/>
            <w:gridSpan w:val="7"/>
            <w:tcBorders>
              <w:top w:val="double" w:sz="4" w:space="0" w:color="auto"/>
            </w:tcBorders>
          </w:tcPr>
          <w:p w:rsidR="00415BC7" w:rsidRPr="00923657" w:rsidRDefault="00415BC7" w:rsidP="00124405">
            <w:pPr>
              <w:tabs>
                <w:tab w:val="left" w:pos="1980"/>
                <w:tab w:val="center" w:pos="4685"/>
                <w:tab w:val="left" w:pos="8789"/>
              </w:tabs>
              <w:ind w:left="2586" w:hanging="2639"/>
              <w:jc w:val="both"/>
            </w:pPr>
            <w:r>
              <w:rPr>
                <w:b/>
                <w:bCs/>
                <w:i/>
              </w:rPr>
              <w:t>Змістовий модуль 3</w:t>
            </w:r>
            <w:r w:rsidRPr="00923657">
              <w:rPr>
                <w:b/>
              </w:rPr>
              <w:t xml:space="preserve"> </w:t>
            </w:r>
            <w:r w:rsidRPr="00F06FEC">
              <w:rPr>
                <w:b/>
              </w:rPr>
              <w:t xml:space="preserve">Моделі подання та методи </w:t>
            </w:r>
            <w:proofErr w:type="spellStart"/>
            <w:r w:rsidRPr="00F06FEC">
              <w:rPr>
                <w:b/>
              </w:rPr>
              <w:t>обробк</w:t>
            </w:r>
            <w:proofErr w:type="spellEnd"/>
            <w:r w:rsidRPr="00F06FEC">
              <w:rPr>
                <w:b/>
              </w:rPr>
              <w:t xml:space="preserve"> и нечітких знань</w:t>
            </w:r>
          </w:p>
        </w:tc>
      </w:tr>
      <w:tr w:rsidR="00415BC7" w:rsidRPr="00923657" w:rsidTr="00124405">
        <w:tc>
          <w:tcPr>
            <w:tcW w:w="2144" w:type="pct"/>
          </w:tcPr>
          <w:p w:rsidR="00415BC7" w:rsidRPr="00923657" w:rsidRDefault="00415BC7" w:rsidP="00124405">
            <w:pPr>
              <w:jc w:val="both"/>
            </w:pPr>
            <w:r w:rsidRPr="00923657">
              <w:t xml:space="preserve">Тема 1. </w:t>
            </w:r>
            <w:r w:rsidRPr="00515463">
              <w:rPr>
                <w:bCs/>
              </w:rPr>
              <w:t>Моделі на базі теорії нечітких множин</w:t>
            </w:r>
          </w:p>
        </w:tc>
        <w:tc>
          <w:tcPr>
            <w:tcW w:w="506" w:type="pct"/>
            <w:vAlign w:val="center"/>
          </w:tcPr>
          <w:p w:rsidR="00415BC7" w:rsidRPr="00923657" w:rsidRDefault="00B60CE8" w:rsidP="00124405">
            <w:pPr>
              <w:jc w:val="center"/>
            </w:pPr>
            <w:r>
              <w:t>3</w:t>
            </w:r>
            <w:r w:rsidR="00415BC7">
              <w:t>3</w:t>
            </w:r>
          </w:p>
        </w:tc>
        <w:tc>
          <w:tcPr>
            <w:tcW w:w="485" w:type="pct"/>
            <w:vAlign w:val="center"/>
          </w:tcPr>
          <w:p w:rsidR="00415BC7" w:rsidRPr="00923657" w:rsidRDefault="00B60CE8" w:rsidP="00124405">
            <w:pPr>
              <w:jc w:val="center"/>
            </w:pPr>
            <w:r>
              <w:t>6</w:t>
            </w:r>
          </w:p>
        </w:tc>
        <w:tc>
          <w:tcPr>
            <w:tcW w:w="412" w:type="pct"/>
            <w:vAlign w:val="center"/>
          </w:tcPr>
          <w:p w:rsidR="00415BC7" w:rsidRPr="00923657" w:rsidRDefault="00415BC7" w:rsidP="00124405">
            <w:pPr>
              <w:jc w:val="center"/>
            </w:pPr>
          </w:p>
        </w:tc>
        <w:tc>
          <w:tcPr>
            <w:tcW w:w="409" w:type="pct"/>
            <w:vAlign w:val="center"/>
          </w:tcPr>
          <w:p w:rsidR="00415BC7" w:rsidRPr="00923657" w:rsidRDefault="00B60CE8" w:rsidP="00124405">
            <w:pPr>
              <w:jc w:val="center"/>
            </w:pPr>
            <w:r>
              <w:t>6</w:t>
            </w:r>
          </w:p>
        </w:tc>
        <w:tc>
          <w:tcPr>
            <w:tcW w:w="412" w:type="pct"/>
            <w:vAlign w:val="center"/>
          </w:tcPr>
          <w:p w:rsidR="00415BC7" w:rsidRPr="00923657" w:rsidRDefault="00415BC7" w:rsidP="00124405">
            <w:pPr>
              <w:jc w:val="center"/>
            </w:pPr>
          </w:p>
        </w:tc>
        <w:tc>
          <w:tcPr>
            <w:tcW w:w="632" w:type="pct"/>
            <w:vAlign w:val="center"/>
          </w:tcPr>
          <w:p w:rsidR="00415BC7" w:rsidRPr="00923657" w:rsidRDefault="00415BC7" w:rsidP="00124405">
            <w:pPr>
              <w:jc w:val="center"/>
            </w:pPr>
            <w:r w:rsidRPr="00923657">
              <w:t>2</w:t>
            </w:r>
            <w:r>
              <w:t>1</w:t>
            </w:r>
          </w:p>
        </w:tc>
      </w:tr>
      <w:tr w:rsidR="00415BC7" w:rsidRPr="00923657" w:rsidTr="00124405">
        <w:tc>
          <w:tcPr>
            <w:tcW w:w="2144" w:type="pct"/>
          </w:tcPr>
          <w:p w:rsidR="00415BC7" w:rsidRPr="00923657" w:rsidRDefault="00415BC7" w:rsidP="00124405">
            <w:pPr>
              <w:jc w:val="both"/>
            </w:pPr>
          </w:p>
        </w:tc>
        <w:tc>
          <w:tcPr>
            <w:tcW w:w="506" w:type="pct"/>
            <w:vAlign w:val="center"/>
          </w:tcPr>
          <w:p w:rsidR="00415BC7" w:rsidRPr="00923657" w:rsidRDefault="00415BC7" w:rsidP="00124405">
            <w:pPr>
              <w:jc w:val="center"/>
            </w:pPr>
          </w:p>
        </w:tc>
        <w:tc>
          <w:tcPr>
            <w:tcW w:w="485" w:type="pct"/>
            <w:vAlign w:val="center"/>
          </w:tcPr>
          <w:p w:rsidR="00415BC7" w:rsidRPr="00923657" w:rsidRDefault="00415BC7" w:rsidP="00124405">
            <w:pPr>
              <w:jc w:val="center"/>
            </w:pPr>
          </w:p>
        </w:tc>
        <w:tc>
          <w:tcPr>
            <w:tcW w:w="412" w:type="pct"/>
            <w:vAlign w:val="center"/>
          </w:tcPr>
          <w:p w:rsidR="00415BC7" w:rsidRPr="00923657" w:rsidRDefault="00415BC7" w:rsidP="00124405">
            <w:pPr>
              <w:jc w:val="center"/>
            </w:pPr>
          </w:p>
        </w:tc>
        <w:tc>
          <w:tcPr>
            <w:tcW w:w="409" w:type="pct"/>
            <w:vAlign w:val="center"/>
          </w:tcPr>
          <w:p w:rsidR="00415BC7" w:rsidRPr="00923657" w:rsidRDefault="00415BC7" w:rsidP="00124405">
            <w:pPr>
              <w:jc w:val="center"/>
            </w:pPr>
          </w:p>
        </w:tc>
        <w:tc>
          <w:tcPr>
            <w:tcW w:w="412" w:type="pct"/>
            <w:vAlign w:val="center"/>
          </w:tcPr>
          <w:p w:rsidR="00415BC7" w:rsidRPr="00923657" w:rsidRDefault="00415BC7" w:rsidP="00124405">
            <w:pPr>
              <w:jc w:val="center"/>
            </w:pPr>
          </w:p>
        </w:tc>
        <w:tc>
          <w:tcPr>
            <w:tcW w:w="632" w:type="pct"/>
            <w:vAlign w:val="center"/>
          </w:tcPr>
          <w:p w:rsidR="00415BC7" w:rsidRPr="00923657" w:rsidRDefault="00415BC7" w:rsidP="00124405">
            <w:pPr>
              <w:jc w:val="center"/>
            </w:pPr>
          </w:p>
        </w:tc>
      </w:tr>
      <w:tr w:rsidR="00415BC7" w:rsidRPr="00923657" w:rsidTr="00124405">
        <w:tc>
          <w:tcPr>
            <w:tcW w:w="2144" w:type="pct"/>
            <w:tcBorders>
              <w:bottom w:val="single" w:sz="4" w:space="0" w:color="auto"/>
            </w:tcBorders>
          </w:tcPr>
          <w:p w:rsidR="00415BC7" w:rsidRPr="00923657" w:rsidRDefault="00415BC7" w:rsidP="00124405">
            <w:pPr>
              <w:jc w:val="both"/>
            </w:pPr>
          </w:p>
        </w:tc>
        <w:tc>
          <w:tcPr>
            <w:tcW w:w="506" w:type="pct"/>
            <w:tcBorders>
              <w:bottom w:val="single" w:sz="4" w:space="0" w:color="auto"/>
            </w:tcBorders>
            <w:vAlign w:val="center"/>
          </w:tcPr>
          <w:p w:rsidR="00415BC7" w:rsidRPr="00923657" w:rsidRDefault="00415BC7" w:rsidP="00124405">
            <w:pPr>
              <w:jc w:val="center"/>
            </w:pPr>
          </w:p>
        </w:tc>
        <w:tc>
          <w:tcPr>
            <w:tcW w:w="485" w:type="pct"/>
            <w:tcBorders>
              <w:bottom w:val="single" w:sz="4" w:space="0" w:color="auto"/>
            </w:tcBorders>
            <w:vAlign w:val="center"/>
          </w:tcPr>
          <w:p w:rsidR="00415BC7" w:rsidRPr="00923657" w:rsidRDefault="00415BC7" w:rsidP="00124405">
            <w:pPr>
              <w:jc w:val="center"/>
            </w:pPr>
          </w:p>
        </w:tc>
        <w:tc>
          <w:tcPr>
            <w:tcW w:w="412" w:type="pct"/>
            <w:tcBorders>
              <w:bottom w:val="single" w:sz="4" w:space="0" w:color="auto"/>
            </w:tcBorders>
            <w:vAlign w:val="center"/>
          </w:tcPr>
          <w:p w:rsidR="00415BC7" w:rsidRPr="00923657" w:rsidRDefault="00415BC7" w:rsidP="00124405">
            <w:pPr>
              <w:jc w:val="center"/>
            </w:pPr>
          </w:p>
        </w:tc>
        <w:tc>
          <w:tcPr>
            <w:tcW w:w="409" w:type="pct"/>
            <w:tcBorders>
              <w:bottom w:val="single" w:sz="4" w:space="0" w:color="auto"/>
            </w:tcBorders>
            <w:vAlign w:val="center"/>
          </w:tcPr>
          <w:p w:rsidR="00415BC7" w:rsidRPr="00923657" w:rsidRDefault="00415BC7" w:rsidP="00124405">
            <w:pPr>
              <w:jc w:val="center"/>
            </w:pPr>
          </w:p>
        </w:tc>
        <w:tc>
          <w:tcPr>
            <w:tcW w:w="412" w:type="pct"/>
            <w:tcBorders>
              <w:bottom w:val="single" w:sz="4" w:space="0" w:color="auto"/>
            </w:tcBorders>
            <w:vAlign w:val="center"/>
          </w:tcPr>
          <w:p w:rsidR="00415BC7" w:rsidRPr="00923657" w:rsidRDefault="00415BC7" w:rsidP="00124405">
            <w:pPr>
              <w:jc w:val="center"/>
            </w:pPr>
          </w:p>
        </w:tc>
        <w:tc>
          <w:tcPr>
            <w:tcW w:w="632" w:type="pct"/>
            <w:tcBorders>
              <w:bottom w:val="single" w:sz="4" w:space="0" w:color="auto"/>
            </w:tcBorders>
            <w:vAlign w:val="center"/>
          </w:tcPr>
          <w:p w:rsidR="00415BC7" w:rsidRPr="00923657" w:rsidRDefault="00415BC7" w:rsidP="00124405">
            <w:pPr>
              <w:jc w:val="center"/>
            </w:pPr>
          </w:p>
        </w:tc>
      </w:tr>
      <w:tr w:rsidR="00415BC7" w:rsidRPr="00923657" w:rsidTr="00124405">
        <w:tc>
          <w:tcPr>
            <w:tcW w:w="2144" w:type="pct"/>
            <w:tcBorders>
              <w:top w:val="double" w:sz="4" w:space="0" w:color="auto"/>
              <w:bottom w:val="double" w:sz="4" w:space="0" w:color="auto"/>
            </w:tcBorders>
          </w:tcPr>
          <w:p w:rsidR="00415BC7" w:rsidRPr="00923657" w:rsidRDefault="00415BC7" w:rsidP="00124405">
            <w:pPr>
              <w:rPr>
                <w:bCs/>
                <w:i/>
              </w:rPr>
            </w:pPr>
            <w:r w:rsidRPr="00923657">
              <w:rPr>
                <w:bCs/>
                <w:i/>
              </w:rPr>
              <w:t xml:space="preserve">Разом – </w:t>
            </w:r>
            <w:proofErr w:type="spellStart"/>
            <w:r w:rsidRPr="00923657">
              <w:rPr>
                <w:bCs/>
                <w:i/>
              </w:rPr>
              <w:t>зм</w:t>
            </w:r>
            <w:proofErr w:type="spellEnd"/>
            <w:r w:rsidRPr="00923657">
              <w:rPr>
                <w:bCs/>
                <w:i/>
              </w:rPr>
              <w:t>. модуль 3</w:t>
            </w:r>
          </w:p>
        </w:tc>
        <w:tc>
          <w:tcPr>
            <w:tcW w:w="506" w:type="pct"/>
            <w:tcBorders>
              <w:top w:val="double" w:sz="4" w:space="0" w:color="auto"/>
              <w:bottom w:val="double" w:sz="4" w:space="0" w:color="auto"/>
            </w:tcBorders>
            <w:vAlign w:val="center"/>
          </w:tcPr>
          <w:p w:rsidR="00415BC7" w:rsidRPr="00515463" w:rsidRDefault="00B60CE8" w:rsidP="00124405">
            <w:pPr>
              <w:jc w:val="center"/>
              <w:rPr>
                <w:b/>
                <w:i/>
              </w:rPr>
            </w:pPr>
            <w:r>
              <w:rPr>
                <w:b/>
                <w:i/>
              </w:rPr>
              <w:t>3</w:t>
            </w:r>
            <w:r w:rsidR="00415BC7">
              <w:rPr>
                <w:b/>
                <w:i/>
              </w:rPr>
              <w:t>3</w:t>
            </w:r>
          </w:p>
        </w:tc>
        <w:tc>
          <w:tcPr>
            <w:tcW w:w="485" w:type="pct"/>
            <w:tcBorders>
              <w:top w:val="double" w:sz="4" w:space="0" w:color="auto"/>
              <w:bottom w:val="double" w:sz="4" w:space="0" w:color="auto"/>
            </w:tcBorders>
            <w:vAlign w:val="center"/>
          </w:tcPr>
          <w:p w:rsidR="00415BC7" w:rsidRPr="00923657" w:rsidRDefault="00B60CE8" w:rsidP="00124405">
            <w:pPr>
              <w:jc w:val="center"/>
              <w:rPr>
                <w:b/>
                <w:i/>
              </w:rPr>
            </w:pPr>
            <w:r>
              <w:rPr>
                <w:b/>
                <w:i/>
              </w:rPr>
              <w:t>6</w:t>
            </w:r>
          </w:p>
        </w:tc>
        <w:tc>
          <w:tcPr>
            <w:tcW w:w="412" w:type="pct"/>
            <w:tcBorders>
              <w:top w:val="double" w:sz="4" w:space="0" w:color="auto"/>
              <w:bottom w:val="double" w:sz="4" w:space="0" w:color="auto"/>
            </w:tcBorders>
            <w:vAlign w:val="center"/>
          </w:tcPr>
          <w:p w:rsidR="00415BC7" w:rsidRPr="00923657" w:rsidRDefault="00415BC7" w:rsidP="00124405">
            <w:pPr>
              <w:jc w:val="center"/>
              <w:rPr>
                <w:b/>
                <w:i/>
              </w:rPr>
            </w:pPr>
          </w:p>
        </w:tc>
        <w:tc>
          <w:tcPr>
            <w:tcW w:w="409" w:type="pct"/>
            <w:tcBorders>
              <w:top w:val="double" w:sz="4" w:space="0" w:color="auto"/>
              <w:bottom w:val="double" w:sz="4" w:space="0" w:color="auto"/>
            </w:tcBorders>
            <w:vAlign w:val="center"/>
          </w:tcPr>
          <w:p w:rsidR="00415BC7" w:rsidRPr="00515463" w:rsidRDefault="00B60CE8" w:rsidP="00124405">
            <w:pPr>
              <w:jc w:val="center"/>
              <w:rPr>
                <w:b/>
                <w:i/>
              </w:rPr>
            </w:pPr>
            <w:r>
              <w:rPr>
                <w:b/>
                <w:i/>
              </w:rPr>
              <w:t>6</w:t>
            </w:r>
          </w:p>
        </w:tc>
        <w:tc>
          <w:tcPr>
            <w:tcW w:w="412" w:type="pct"/>
            <w:tcBorders>
              <w:top w:val="double" w:sz="4" w:space="0" w:color="auto"/>
              <w:bottom w:val="double" w:sz="4" w:space="0" w:color="auto"/>
            </w:tcBorders>
            <w:vAlign w:val="center"/>
          </w:tcPr>
          <w:p w:rsidR="00415BC7" w:rsidRPr="00923657" w:rsidRDefault="00415BC7" w:rsidP="00124405">
            <w:pPr>
              <w:jc w:val="center"/>
              <w:rPr>
                <w:i/>
              </w:rPr>
            </w:pPr>
          </w:p>
        </w:tc>
        <w:tc>
          <w:tcPr>
            <w:tcW w:w="632" w:type="pct"/>
            <w:tcBorders>
              <w:top w:val="double" w:sz="4" w:space="0" w:color="auto"/>
              <w:bottom w:val="double" w:sz="4" w:space="0" w:color="auto"/>
            </w:tcBorders>
            <w:vAlign w:val="center"/>
          </w:tcPr>
          <w:p w:rsidR="00415BC7" w:rsidRPr="00515463" w:rsidRDefault="00415BC7" w:rsidP="00124405">
            <w:pPr>
              <w:jc w:val="center"/>
              <w:rPr>
                <w:b/>
                <w:i/>
              </w:rPr>
            </w:pPr>
            <w:r>
              <w:rPr>
                <w:b/>
                <w:i/>
              </w:rPr>
              <w:t>21</w:t>
            </w:r>
          </w:p>
        </w:tc>
      </w:tr>
      <w:tr w:rsidR="00415BC7" w:rsidRPr="00923657" w:rsidTr="00124405">
        <w:tc>
          <w:tcPr>
            <w:tcW w:w="5000" w:type="pct"/>
            <w:gridSpan w:val="7"/>
            <w:tcBorders>
              <w:top w:val="double" w:sz="4" w:space="0" w:color="auto"/>
              <w:bottom w:val="double" w:sz="4" w:space="0" w:color="auto"/>
            </w:tcBorders>
          </w:tcPr>
          <w:p w:rsidR="00415BC7" w:rsidRPr="009D704F" w:rsidRDefault="00415BC7" w:rsidP="00124405">
            <w:pPr>
              <w:jc w:val="both"/>
            </w:pPr>
            <w:r>
              <w:rPr>
                <w:b/>
                <w:bCs/>
                <w:i/>
              </w:rPr>
              <w:t xml:space="preserve">Змістовий модуль 4 </w:t>
            </w:r>
            <w:r w:rsidRPr="007C7025">
              <w:rPr>
                <w:b/>
                <w:bCs/>
              </w:rPr>
              <w:t>Штучні нейронні мережі і нечітка логіка</w:t>
            </w:r>
            <w:r>
              <w:rPr>
                <w:b/>
                <w:bCs/>
                <w:i/>
              </w:rPr>
              <w:t xml:space="preserve"> </w:t>
            </w:r>
          </w:p>
        </w:tc>
      </w:tr>
      <w:tr w:rsidR="00415BC7" w:rsidRPr="00923657" w:rsidTr="00124405">
        <w:tc>
          <w:tcPr>
            <w:tcW w:w="2144" w:type="pct"/>
            <w:tcBorders>
              <w:top w:val="double" w:sz="4" w:space="0" w:color="auto"/>
              <w:bottom w:val="double" w:sz="4" w:space="0" w:color="auto"/>
            </w:tcBorders>
          </w:tcPr>
          <w:p w:rsidR="00415BC7" w:rsidRPr="00923657" w:rsidRDefault="00415BC7" w:rsidP="00124405">
            <w:pPr>
              <w:jc w:val="both"/>
            </w:pPr>
            <w:r w:rsidRPr="00923657">
              <w:t>Тема 1.</w:t>
            </w:r>
            <w:r>
              <w:rPr>
                <w:b/>
                <w:bCs/>
              </w:rPr>
              <w:t xml:space="preserve"> </w:t>
            </w:r>
            <w:r w:rsidRPr="009D704F">
              <w:rPr>
                <w:bCs/>
              </w:rPr>
              <w:t xml:space="preserve">Моделі на базі </w:t>
            </w:r>
            <w:proofErr w:type="spellStart"/>
            <w:r w:rsidRPr="009D704F">
              <w:rPr>
                <w:bCs/>
              </w:rPr>
              <w:t>нейро</w:t>
            </w:r>
            <w:proofErr w:type="spellEnd"/>
            <w:r w:rsidRPr="009D704F">
              <w:rPr>
                <w:bCs/>
              </w:rPr>
              <w:t>-нечітких мереж</w:t>
            </w:r>
          </w:p>
        </w:tc>
        <w:tc>
          <w:tcPr>
            <w:tcW w:w="506" w:type="pct"/>
            <w:tcBorders>
              <w:top w:val="double" w:sz="4" w:space="0" w:color="auto"/>
              <w:bottom w:val="double" w:sz="4" w:space="0" w:color="auto"/>
            </w:tcBorders>
          </w:tcPr>
          <w:p w:rsidR="00415BC7" w:rsidRPr="009D704F" w:rsidRDefault="00415BC7" w:rsidP="00124405">
            <w:pPr>
              <w:jc w:val="center"/>
            </w:pPr>
            <w:r>
              <w:t>34</w:t>
            </w:r>
          </w:p>
        </w:tc>
        <w:tc>
          <w:tcPr>
            <w:tcW w:w="485" w:type="pct"/>
            <w:tcBorders>
              <w:top w:val="double" w:sz="4" w:space="0" w:color="auto"/>
              <w:bottom w:val="double" w:sz="4" w:space="0" w:color="auto"/>
            </w:tcBorders>
          </w:tcPr>
          <w:p w:rsidR="00415BC7" w:rsidRPr="009D704F" w:rsidRDefault="00B60CE8" w:rsidP="00124405">
            <w:pPr>
              <w:jc w:val="center"/>
            </w:pPr>
            <w:r>
              <w:t>6</w:t>
            </w:r>
          </w:p>
        </w:tc>
        <w:tc>
          <w:tcPr>
            <w:tcW w:w="412" w:type="pct"/>
            <w:tcBorders>
              <w:top w:val="double" w:sz="4" w:space="0" w:color="auto"/>
              <w:bottom w:val="double" w:sz="4" w:space="0" w:color="auto"/>
            </w:tcBorders>
          </w:tcPr>
          <w:p w:rsidR="00415BC7" w:rsidRPr="009D704F" w:rsidRDefault="00415BC7" w:rsidP="00124405">
            <w:pPr>
              <w:jc w:val="center"/>
            </w:pPr>
          </w:p>
        </w:tc>
        <w:tc>
          <w:tcPr>
            <w:tcW w:w="409" w:type="pct"/>
            <w:tcBorders>
              <w:top w:val="double" w:sz="4" w:space="0" w:color="auto"/>
              <w:bottom w:val="double" w:sz="4" w:space="0" w:color="auto"/>
            </w:tcBorders>
          </w:tcPr>
          <w:p w:rsidR="00415BC7" w:rsidRPr="009D704F" w:rsidRDefault="00B60CE8" w:rsidP="00124405">
            <w:pPr>
              <w:jc w:val="center"/>
            </w:pPr>
            <w:r>
              <w:t>6</w:t>
            </w:r>
          </w:p>
        </w:tc>
        <w:tc>
          <w:tcPr>
            <w:tcW w:w="412" w:type="pct"/>
            <w:tcBorders>
              <w:top w:val="double" w:sz="4" w:space="0" w:color="auto"/>
              <w:bottom w:val="double" w:sz="4" w:space="0" w:color="auto"/>
            </w:tcBorders>
          </w:tcPr>
          <w:p w:rsidR="00415BC7" w:rsidRPr="009D704F" w:rsidRDefault="00415BC7" w:rsidP="00124405">
            <w:pPr>
              <w:jc w:val="center"/>
            </w:pPr>
          </w:p>
        </w:tc>
        <w:tc>
          <w:tcPr>
            <w:tcW w:w="632" w:type="pct"/>
            <w:tcBorders>
              <w:top w:val="double" w:sz="4" w:space="0" w:color="auto"/>
              <w:bottom w:val="double" w:sz="4" w:space="0" w:color="auto"/>
            </w:tcBorders>
          </w:tcPr>
          <w:p w:rsidR="00415BC7" w:rsidRPr="009D704F" w:rsidRDefault="00415BC7" w:rsidP="00124405">
            <w:pPr>
              <w:jc w:val="center"/>
            </w:pPr>
            <w:r>
              <w:t>18</w:t>
            </w:r>
          </w:p>
        </w:tc>
      </w:tr>
      <w:tr w:rsidR="00415BC7" w:rsidRPr="00923657" w:rsidTr="00124405">
        <w:tc>
          <w:tcPr>
            <w:tcW w:w="2144" w:type="pct"/>
            <w:tcBorders>
              <w:top w:val="double" w:sz="4" w:space="0" w:color="auto"/>
              <w:bottom w:val="double" w:sz="4" w:space="0" w:color="auto"/>
            </w:tcBorders>
          </w:tcPr>
          <w:p w:rsidR="00415BC7" w:rsidRPr="00923657" w:rsidRDefault="00415BC7" w:rsidP="00124405">
            <w:pPr>
              <w:jc w:val="both"/>
            </w:pPr>
          </w:p>
        </w:tc>
        <w:tc>
          <w:tcPr>
            <w:tcW w:w="506" w:type="pct"/>
            <w:tcBorders>
              <w:top w:val="double" w:sz="4" w:space="0" w:color="auto"/>
              <w:bottom w:val="double" w:sz="4" w:space="0" w:color="auto"/>
            </w:tcBorders>
          </w:tcPr>
          <w:p w:rsidR="00415BC7" w:rsidRPr="009D704F" w:rsidRDefault="00415BC7" w:rsidP="00124405">
            <w:pPr>
              <w:jc w:val="center"/>
            </w:pPr>
          </w:p>
        </w:tc>
        <w:tc>
          <w:tcPr>
            <w:tcW w:w="485" w:type="pct"/>
            <w:tcBorders>
              <w:top w:val="double" w:sz="4" w:space="0" w:color="auto"/>
              <w:bottom w:val="double" w:sz="4" w:space="0" w:color="auto"/>
            </w:tcBorders>
          </w:tcPr>
          <w:p w:rsidR="00415BC7" w:rsidRPr="009D704F" w:rsidRDefault="00415BC7" w:rsidP="00124405">
            <w:pPr>
              <w:jc w:val="center"/>
            </w:pPr>
          </w:p>
        </w:tc>
        <w:tc>
          <w:tcPr>
            <w:tcW w:w="412" w:type="pct"/>
            <w:tcBorders>
              <w:top w:val="double" w:sz="4" w:space="0" w:color="auto"/>
              <w:bottom w:val="double" w:sz="4" w:space="0" w:color="auto"/>
            </w:tcBorders>
          </w:tcPr>
          <w:p w:rsidR="00415BC7" w:rsidRPr="009D704F" w:rsidRDefault="00415BC7" w:rsidP="00124405">
            <w:pPr>
              <w:jc w:val="center"/>
            </w:pPr>
          </w:p>
        </w:tc>
        <w:tc>
          <w:tcPr>
            <w:tcW w:w="409" w:type="pct"/>
            <w:tcBorders>
              <w:top w:val="double" w:sz="4" w:space="0" w:color="auto"/>
              <w:bottom w:val="double" w:sz="4" w:space="0" w:color="auto"/>
            </w:tcBorders>
          </w:tcPr>
          <w:p w:rsidR="00415BC7" w:rsidRPr="009D704F" w:rsidRDefault="00415BC7" w:rsidP="00124405">
            <w:pPr>
              <w:jc w:val="center"/>
            </w:pPr>
          </w:p>
        </w:tc>
        <w:tc>
          <w:tcPr>
            <w:tcW w:w="412" w:type="pct"/>
            <w:tcBorders>
              <w:top w:val="double" w:sz="4" w:space="0" w:color="auto"/>
              <w:bottom w:val="double" w:sz="4" w:space="0" w:color="auto"/>
            </w:tcBorders>
          </w:tcPr>
          <w:p w:rsidR="00415BC7" w:rsidRPr="009D704F" w:rsidRDefault="00415BC7" w:rsidP="00124405">
            <w:pPr>
              <w:jc w:val="center"/>
            </w:pPr>
          </w:p>
        </w:tc>
        <w:tc>
          <w:tcPr>
            <w:tcW w:w="632" w:type="pct"/>
            <w:tcBorders>
              <w:top w:val="double" w:sz="4" w:space="0" w:color="auto"/>
              <w:bottom w:val="double" w:sz="4" w:space="0" w:color="auto"/>
            </w:tcBorders>
          </w:tcPr>
          <w:p w:rsidR="00415BC7" w:rsidRPr="009D704F" w:rsidRDefault="00415BC7" w:rsidP="00124405">
            <w:pPr>
              <w:jc w:val="center"/>
            </w:pPr>
          </w:p>
        </w:tc>
      </w:tr>
      <w:tr w:rsidR="00415BC7" w:rsidRPr="00923657" w:rsidTr="00124405">
        <w:tc>
          <w:tcPr>
            <w:tcW w:w="2144" w:type="pct"/>
            <w:tcBorders>
              <w:top w:val="double" w:sz="4" w:space="0" w:color="auto"/>
              <w:bottom w:val="double" w:sz="4" w:space="0" w:color="auto"/>
            </w:tcBorders>
          </w:tcPr>
          <w:p w:rsidR="00415BC7" w:rsidRPr="00923657" w:rsidRDefault="00415BC7" w:rsidP="00124405">
            <w:pPr>
              <w:jc w:val="both"/>
            </w:pPr>
          </w:p>
        </w:tc>
        <w:tc>
          <w:tcPr>
            <w:tcW w:w="506" w:type="pct"/>
            <w:tcBorders>
              <w:top w:val="double" w:sz="4" w:space="0" w:color="auto"/>
              <w:bottom w:val="double" w:sz="4" w:space="0" w:color="auto"/>
            </w:tcBorders>
          </w:tcPr>
          <w:p w:rsidR="00415BC7" w:rsidRPr="009D704F" w:rsidRDefault="00415BC7" w:rsidP="00124405">
            <w:pPr>
              <w:jc w:val="center"/>
            </w:pPr>
          </w:p>
        </w:tc>
        <w:tc>
          <w:tcPr>
            <w:tcW w:w="485" w:type="pct"/>
            <w:tcBorders>
              <w:top w:val="double" w:sz="4" w:space="0" w:color="auto"/>
              <w:bottom w:val="double" w:sz="4" w:space="0" w:color="auto"/>
            </w:tcBorders>
          </w:tcPr>
          <w:p w:rsidR="00415BC7" w:rsidRPr="009D704F" w:rsidRDefault="00415BC7" w:rsidP="00124405">
            <w:pPr>
              <w:jc w:val="center"/>
            </w:pPr>
          </w:p>
        </w:tc>
        <w:tc>
          <w:tcPr>
            <w:tcW w:w="412" w:type="pct"/>
            <w:tcBorders>
              <w:top w:val="double" w:sz="4" w:space="0" w:color="auto"/>
              <w:bottom w:val="double" w:sz="4" w:space="0" w:color="auto"/>
            </w:tcBorders>
          </w:tcPr>
          <w:p w:rsidR="00415BC7" w:rsidRPr="009D704F" w:rsidRDefault="00415BC7" w:rsidP="00124405">
            <w:pPr>
              <w:jc w:val="center"/>
            </w:pPr>
          </w:p>
        </w:tc>
        <w:tc>
          <w:tcPr>
            <w:tcW w:w="409" w:type="pct"/>
            <w:tcBorders>
              <w:top w:val="double" w:sz="4" w:space="0" w:color="auto"/>
              <w:bottom w:val="double" w:sz="4" w:space="0" w:color="auto"/>
            </w:tcBorders>
          </w:tcPr>
          <w:p w:rsidR="00415BC7" w:rsidRPr="009D704F" w:rsidRDefault="00415BC7" w:rsidP="00124405">
            <w:pPr>
              <w:jc w:val="center"/>
            </w:pPr>
          </w:p>
        </w:tc>
        <w:tc>
          <w:tcPr>
            <w:tcW w:w="412" w:type="pct"/>
            <w:tcBorders>
              <w:top w:val="double" w:sz="4" w:space="0" w:color="auto"/>
              <w:bottom w:val="double" w:sz="4" w:space="0" w:color="auto"/>
            </w:tcBorders>
          </w:tcPr>
          <w:p w:rsidR="00415BC7" w:rsidRPr="009D704F" w:rsidRDefault="00415BC7" w:rsidP="00124405">
            <w:pPr>
              <w:jc w:val="center"/>
            </w:pPr>
          </w:p>
        </w:tc>
        <w:tc>
          <w:tcPr>
            <w:tcW w:w="632" w:type="pct"/>
            <w:tcBorders>
              <w:top w:val="double" w:sz="4" w:space="0" w:color="auto"/>
              <w:bottom w:val="double" w:sz="4" w:space="0" w:color="auto"/>
            </w:tcBorders>
          </w:tcPr>
          <w:p w:rsidR="00415BC7" w:rsidRPr="009D704F" w:rsidRDefault="00415BC7" w:rsidP="00124405">
            <w:pPr>
              <w:jc w:val="center"/>
            </w:pPr>
          </w:p>
        </w:tc>
      </w:tr>
      <w:tr w:rsidR="00415BC7" w:rsidRPr="00923657" w:rsidTr="00124405">
        <w:tc>
          <w:tcPr>
            <w:tcW w:w="2144" w:type="pct"/>
            <w:tcBorders>
              <w:top w:val="double" w:sz="4" w:space="0" w:color="auto"/>
              <w:bottom w:val="double" w:sz="4" w:space="0" w:color="auto"/>
            </w:tcBorders>
          </w:tcPr>
          <w:p w:rsidR="00415BC7" w:rsidRPr="00923657" w:rsidRDefault="00415BC7" w:rsidP="00124405">
            <w:pPr>
              <w:jc w:val="both"/>
            </w:pPr>
            <w:r w:rsidRPr="00923657">
              <w:rPr>
                <w:bCs/>
                <w:i/>
              </w:rPr>
              <w:t xml:space="preserve">Разом – </w:t>
            </w:r>
            <w:proofErr w:type="spellStart"/>
            <w:r w:rsidRPr="00923657">
              <w:rPr>
                <w:bCs/>
                <w:i/>
              </w:rPr>
              <w:t>зм</w:t>
            </w:r>
            <w:proofErr w:type="spellEnd"/>
            <w:r w:rsidRPr="00923657">
              <w:rPr>
                <w:bCs/>
                <w:i/>
              </w:rPr>
              <w:t xml:space="preserve">. модуль </w:t>
            </w:r>
            <w:r>
              <w:rPr>
                <w:bCs/>
                <w:i/>
              </w:rPr>
              <w:t>4</w:t>
            </w:r>
          </w:p>
        </w:tc>
        <w:tc>
          <w:tcPr>
            <w:tcW w:w="506" w:type="pct"/>
            <w:tcBorders>
              <w:top w:val="double" w:sz="4" w:space="0" w:color="auto"/>
              <w:bottom w:val="double" w:sz="4" w:space="0" w:color="auto"/>
            </w:tcBorders>
          </w:tcPr>
          <w:p w:rsidR="00415BC7" w:rsidRPr="009D704F" w:rsidRDefault="00415BC7" w:rsidP="00B60CE8">
            <w:pPr>
              <w:jc w:val="center"/>
            </w:pPr>
            <w:r>
              <w:t>3</w:t>
            </w:r>
            <w:r w:rsidR="00B60CE8">
              <w:t>0</w:t>
            </w:r>
          </w:p>
        </w:tc>
        <w:tc>
          <w:tcPr>
            <w:tcW w:w="485" w:type="pct"/>
            <w:tcBorders>
              <w:top w:val="double" w:sz="4" w:space="0" w:color="auto"/>
              <w:bottom w:val="double" w:sz="4" w:space="0" w:color="auto"/>
            </w:tcBorders>
          </w:tcPr>
          <w:p w:rsidR="00415BC7" w:rsidRPr="009D704F" w:rsidRDefault="00B60CE8" w:rsidP="00124405">
            <w:pPr>
              <w:jc w:val="center"/>
            </w:pPr>
            <w:r>
              <w:t>6</w:t>
            </w:r>
          </w:p>
        </w:tc>
        <w:tc>
          <w:tcPr>
            <w:tcW w:w="412" w:type="pct"/>
            <w:tcBorders>
              <w:top w:val="double" w:sz="4" w:space="0" w:color="auto"/>
              <w:bottom w:val="double" w:sz="4" w:space="0" w:color="auto"/>
            </w:tcBorders>
          </w:tcPr>
          <w:p w:rsidR="00415BC7" w:rsidRPr="009D704F" w:rsidRDefault="00415BC7" w:rsidP="00124405">
            <w:pPr>
              <w:jc w:val="center"/>
            </w:pPr>
          </w:p>
        </w:tc>
        <w:tc>
          <w:tcPr>
            <w:tcW w:w="409" w:type="pct"/>
            <w:tcBorders>
              <w:top w:val="double" w:sz="4" w:space="0" w:color="auto"/>
              <w:bottom w:val="double" w:sz="4" w:space="0" w:color="auto"/>
            </w:tcBorders>
          </w:tcPr>
          <w:p w:rsidR="00415BC7" w:rsidRPr="009D704F" w:rsidRDefault="00B60CE8" w:rsidP="00124405">
            <w:pPr>
              <w:jc w:val="center"/>
            </w:pPr>
            <w:r>
              <w:t>6</w:t>
            </w:r>
          </w:p>
        </w:tc>
        <w:tc>
          <w:tcPr>
            <w:tcW w:w="412" w:type="pct"/>
            <w:tcBorders>
              <w:top w:val="double" w:sz="4" w:space="0" w:color="auto"/>
              <w:bottom w:val="double" w:sz="4" w:space="0" w:color="auto"/>
            </w:tcBorders>
          </w:tcPr>
          <w:p w:rsidR="00415BC7" w:rsidRPr="009D704F" w:rsidRDefault="00415BC7" w:rsidP="00124405">
            <w:pPr>
              <w:jc w:val="center"/>
            </w:pPr>
          </w:p>
        </w:tc>
        <w:tc>
          <w:tcPr>
            <w:tcW w:w="632" w:type="pct"/>
            <w:tcBorders>
              <w:top w:val="double" w:sz="4" w:space="0" w:color="auto"/>
              <w:bottom w:val="double" w:sz="4" w:space="0" w:color="auto"/>
            </w:tcBorders>
          </w:tcPr>
          <w:p w:rsidR="00415BC7" w:rsidRPr="009D704F" w:rsidRDefault="00415BC7" w:rsidP="00124405">
            <w:pPr>
              <w:jc w:val="center"/>
            </w:pPr>
            <w:r>
              <w:t>18</w:t>
            </w:r>
          </w:p>
        </w:tc>
      </w:tr>
      <w:tr w:rsidR="00415BC7" w:rsidRPr="00923657" w:rsidTr="00124405">
        <w:tc>
          <w:tcPr>
            <w:tcW w:w="2144" w:type="pct"/>
            <w:tcBorders>
              <w:top w:val="double" w:sz="4" w:space="0" w:color="auto"/>
              <w:bottom w:val="double" w:sz="4" w:space="0" w:color="auto"/>
            </w:tcBorders>
          </w:tcPr>
          <w:p w:rsidR="00415BC7" w:rsidRPr="00923657" w:rsidRDefault="00415BC7" w:rsidP="00124405">
            <w:pPr>
              <w:pStyle w:val="4"/>
              <w:spacing w:before="0" w:after="0"/>
              <w:jc w:val="right"/>
              <w:rPr>
                <w:sz w:val="24"/>
                <w:szCs w:val="24"/>
                <w:lang w:val="uk-UA"/>
              </w:rPr>
            </w:pPr>
          </w:p>
        </w:tc>
        <w:tc>
          <w:tcPr>
            <w:tcW w:w="506" w:type="pct"/>
            <w:tcBorders>
              <w:top w:val="double" w:sz="4" w:space="0" w:color="auto"/>
              <w:bottom w:val="double" w:sz="4" w:space="0" w:color="auto"/>
            </w:tcBorders>
          </w:tcPr>
          <w:p w:rsidR="00415BC7" w:rsidRPr="00923657" w:rsidRDefault="00415BC7" w:rsidP="00124405">
            <w:pPr>
              <w:jc w:val="center"/>
              <w:rPr>
                <w:b/>
              </w:rPr>
            </w:pPr>
          </w:p>
        </w:tc>
        <w:tc>
          <w:tcPr>
            <w:tcW w:w="485" w:type="pct"/>
            <w:tcBorders>
              <w:top w:val="double" w:sz="4" w:space="0" w:color="auto"/>
              <w:bottom w:val="double" w:sz="4" w:space="0" w:color="auto"/>
            </w:tcBorders>
          </w:tcPr>
          <w:p w:rsidR="00415BC7" w:rsidRPr="00923657" w:rsidRDefault="00415BC7" w:rsidP="00124405">
            <w:pPr>
              <w:jc w:val="center"/>
              <w:rPr>
                <w:b/>
              </w:rPr>
            </w:pPr>
          </w:p>
        </w:tc>
        <w:tc>
          <w:tcPr>
            <w:tcW w:w="412" w:type="pct"/>
            <w:tcBorders>
              <w:top w:val="double" w:sz="4" w:space="0" w:color="auto"/>
              <w:bottom w:val="double" w:sz="4" w:space="0" w:color="auto"/>
            </w:tcBorders>
          </w:tcPr>
          <w:p w:rsidR="00415BC7" w:rsidRPr="00923657" w:rsidRDefault="00415BC7" w:rsidP="00124405">
            <w:pPr>
              <w:jc w:val="center"/>
              <w:rPr>
                <w:b/>
              </w:rPr>
            </w:pPr>
          </w:p>
        </w:tc>
        <w:tc>
          <w:tcPr>
            <w:tcW w:w="409" w:type="pct"/>
            <w:tcBorders>
              <w:top w:val="double" w:sz="4" w:space="0" w:color="auto"/>
              <w:bottom w:val="double" w:sz="4" w:space="0" w:color="auto"/>
            </w:tcBorders>
          </w:tcPr>
          <w:p w:rsidR="00415BC7" w:rsidRPr="00923657" w:rsidRDefault="00415BC7" w:rsidP="00124405">
            <w:pPr>
              <w:jc w:val="center"/>
              <w:rPr>
                <w:b/>
              </w:rPr>
            </w:pPr>
          </w:p>
        </w:tc>
        <w:tc>
          <w:tcPr>
            <w:tcW w:w="412" w:type="pct"/>
            <w:tcBorders>
              <w:top w:val="double" w:sz="4" w:space="0" w:color="auto"/>
              <w:bottom w:val="double" w:sz="4" w:space="0" w:color="auto"/>
            </w:tcBorders>
          </w:tcPr>
          <w:p w:rsidR="00415BC7" w:rsidRPr="00923657" w:rsidRDefault="00415BC7" w:rsidP="00124405">
            <w:pPr>
              <w:jc w:val="center"/>
              <w:rPr>
                <w:b/>
              </w:rPr>
            </w:pPr>
          </w:p>
        </w:tc>
        <w:tc>
          <w:tcPr>
            <w:tcW w:w="632" w:type="pct"/>
            <w:tcBorders>
              <w:top w:val="double" w:sz="4" w:space="0" w:color="auto"/>
              <w:bottom w:val="double" w:sz="4" w:space="0" w:color="auto"/>
            </w:tcBorders>
          </w:tcPr>
          <w:p w:rsidR="00415BC7" w:rsidRPr="00923657" w:rsidRDefault="00415BC7" w:rsidP="00124405">
            <w:pPr>
              <w:jc w:val="center"/>
              <w:rPr>
                <w:b/>
              </w:rPr>
            </w:pPr>
          </w:p>
        </w:tc>
      </w:tr>
      <w:tr w:rsidR="00415BC7" w:rsidRPr="00923657" w:rsidTr="00124405">
        <w:tc>
          <w:tcPr>
            <w:tcW w:w="2144" w:type="pct"/>
            <w:tcBorders>
              <w:top w:val="double" w:sz="4" w:space="0" w:color="auto"/>
            </w:tcBorders>
          </w:tcPr>
          <w:p w:rsidR="00415BC7" w:rsidRPr="00923657" w:rsidRDefault="00415BC7" w:rsidP="00124405">
            <w:pPr>
              <w:pStyle w:val="4"/>
              <w:spacing w:before="0" w:after="0"/>
              <w:jc w:val="right"/>
              <w:rPr>
                <w:sz w:val="24"/>
                <w:szCs w:val="24"/>
                <w:lang w:val="uk-UA"/>
              </w:rPr>
            </w:pPr>
            <w:r w:rsidRPr="00923657">
              <w:rPr>
                <w:sz w:val="24"/>
                <w:szCs w:val="24"/>
                <w:lang w:val="uk-UA"/>
              </w:rPr>
              <w:t>Усього годин</w:t>
            </w:r>
          </w:p>
        </w:tc>
        <w:tc>
          <w:tcPr>
            <w:tcW w:w="506" w:type="pct"/>
            <w:tcBorders>
              <w:top w:val="double" w:sz="4" w:space="0" w:color="auto"/>
            </w:tcBorders>
          </w:tcPr>
          <w:p w:rsidR="00415BC7" w:rsidRPr="00923657" w:rsidRDefault="00B60CE8" w:rsidP="00124405">
            <w:pPr>
              <w:jc w:val="center"/>
              <w:rPr>
                <w:b/>
              </w:rPr>
            </w:pPr>
            <w:r>
              <w:rPr>
                <w:b/>
              </w:rPr>
              <w:t>154</w:t>
            </w:r>
          </w:p>
        </w:tc>
        <w:tc>
          <w:tcPr>
            <w:tcW w:w="485" w:type="pct"/>
            <w:tcBorders>
              <w:top w:val="double" w:sz="4" w:space="0" w:color="auto"/>
            </w:tcBorders>
          </w:tcPr>
          <w:p w:rsidR="00415BC7" w:rsidRPr="00923657" w:rsidRDefault="00415BC7" w:rsidP="00B60CE8">
            <w:pPr>
              <w:jc w:val="center"/>
              <w:rPr>
                <w:b/>
              </w:rPr>
            </w:pPr>
            <w:r w:rsidRPr="00923657">
              <w:rPr>
                <w:b/>
              </w:rPr>
              <w:t>3</w:t>
            </w:r>
            <w:r w:rsidR="00B60CE8">
              <w:rPr>
                <w:b/>
              </w:rPr>
              <w:t>2</w:t>
            </w:r>
          </w:p>
        </w:tc>
        <w:tc>
          <w:tcPr>
            <w:tcW w:w="412" w:type="pct"/>
            <w:tcBorders>
              <w:top w:val="double" w:sz="4" w:space="0" w:color="auto"/>
            </w:tcBorders>
          </w:tcPr>
          <w:p w:rsidR="00415BC7" w:rsidRPr="00923657" w:rsidRDefault="00415BC7" w:rsidP="00124405">
            <w:pPr>
              <w:jc w:val="center"/>
              <w:rPr>
                <w:b/>
              </w:rPr>
            </w:pPr>
          </w:p>
        </w:tc>
        <w:tc>
          <w:tcPr>
            <w:tcW w:w="409" w:type="pct"/>
            <w:tcBorders>
              <w:top w:val="double" w:sz="4" w:space="0" w:color="auto"/>
            </w:tcBorders>
          </w:tcPr>
          <w:p w:rsidR="00415BC7" w:rsidRPr="00923657" w:rsidRDefault="00B60CE8" w:rsidP="00124405">
            <w:pPr>
              <w:jc w:val="center"/>
              <w:rPr>
                <w:b/>
              </w:rPr>
            </w:pPr>
            <w:r>
              <w:rPr>
                <w:b/>
              </w:rPr>
              <w:t>32</w:t>
            </w:r>
          </w:p>
        </w:tc>
        <w:tc>
          <w:tcPr>
            <w:tcW w:w="412" w:type="pct"/>
            <w:tcBorders>
              <w:top w:val="double" w:sz="4" w:space="0" w:color="auto"/>
            </w:tcBorders>
          </w:tcPr>
          <w:p w:rsidR="00415BC7" w:rsidRPr="00923657" w:rsidRDefault="00415BC7" w:rsidP="00124405">
            <w:pPr>
              <w:jc w:val="center"/>
              <w:rPr>
                <w:b/>
              </w:rPr>
            </w:pPr>
          </w:p>
        </w:tc>
        <w:tc>
          <w:tcPr>
            <w:tcW w:w="632" w:type="pct"/>
            <w:tcBorders>
              <w:top w:val="double" w:sz="4" w:space="0" w:color="auto"/>
            </w:tcBorders>
          </w:tcPr>
          <w:p w:rsidR="00415BC7" w:rsidRPr="00923657" w:rsidRDefault="00415BC7" w:rsidP="00124405">
            <w:pPr>
              <w:jc w:val="center"/>
              <w:rPr>
                <w:b/>
              </w:rPr>
            </w:pPr>
            <w:r>
              <w:rPr>
                <w:b/>
                <w:sz w:val="22"/>
                <w:szCs w:val="22"/>
              </w:rPr>
              <w:t>9</w:t>
            </w:r>
            <w:r w:rsidRPr="00923657">
              <w:rPr>
                <w:b/>
                <w:sz w:val="22"/>
                <w:szCs w:val="22"/>
              </w:rPr>
              <w:t>0</w:t>
            </w:r>
          </w:p>
        </w:tc>
      </w:tr>
    </w:tbl>
    <w:p w:rsidR="00415BC7" w:rsidRPr="00923657" w:rsidRDefault="00415BC7" w:rsidP="00415BC7">
      <w:pPr>
        <w:tabs>
          <w:tab w:val="left" w:pos="360"/>
          <w:tab w:val="left" w:pos="9356"/>
          <w:tab w:val="left" w:pos="9781"/>
        </w:tabs>
        <w:autoSpaceDN w:val="0"/>
        <w:adjustRightInd w:val="0"/>
        <w:jc w:val="center"/>
        <w:rPr>
          <w:b/>
          <w:i/>
          <w:kern w:val="32"/>
          <w:sz w:val="28"/>
          <w:szCs w:val="28"/>
          <w:lang w:eastAsia="uk-UA"/>
        </w:rPr>
      </w:pPr>
    </w:p>
    <w:p w:rsidR="00415BC7" w:rsidRPr="00923657" w:rsidRDefault="00415BC7" w:rsidP="00415BC7">
      <w:pPr>
        <w:ind w:firstLine="708"/>
        <w:jc w:val="center"/>
        <w:rPr>
          <w:b/>
          <w:bCs/>
          <w:i/>
          <w:sz w:val="32"/>
          <w:szCs w:val="32"/>
        </w:rPr>
      </w:pPr>
      <w:r w:rsidRPr="00923657">
        <w:rPr>
          <w:b/>
          <w:bCs/>
          <w:i/>
          <w:sz w:val="32"/>
          <w:szCs w:val="32"/>
        </w:rPr>
        <w:t>5. Теми семінарських занять</w:t>
      </w:r>
    </w:p>
    <w:p w:rsidR="00415BC7" w:rsidRPr="00923657" w:rsidRDefault="00415BC7" w:rsidP="00415BC7">
      <w:pPr>
        <w:ind w:left="7513" w:hanging="6946"/>
      </w:pPr>
      <w:r w:rsidRPr="00923657">
        <w:t>Семінарських занять в курсі не передбачено</w:t>
      </w:r>
    </w:p>
    <w:p w:rsidR="00415BC7" w:rsidRPr="00923657" w:rsidRDefault="00415BC7" w:rsidP="00415BC7">
      <w:pPr>
        <w:ind w:left="7513" w:hanging="6946"/>
      </w:pPr>
    </w:p>
    <w:p w:rsidR="00415BC7" w:rsidRPr="00923657" w:rsidRDefault="00415BC7" w:rsidP="00415BC7">
      <w:pPr>
        <w:ind w:left="7513" w:hanging="6946"/>
      </w:pPr>
    </w:p>
    <w:p w:rsidR="00415BC7" w:rsidRPr="00923657" w:rsidRDefault="00415BC7" w:rsidP="00415BC7">
      <w:pPr>
        <w:ind w:firstLine="708"/>
        <w:jc w:val="center"/>
        <w:rPr>
          <w:b/>
          <w:bCs/>
          <w:i/>
          <w:sz w:val="32"/>
          <w:szCs w:val="32"/>
        </w:rPr>
      </w:pPr>
      <w:r w:rsidRPr="00923657">
        <w:rPr>
          <w:b/>
          <w:bCs/>
          <w:i/>
          <w:sz w:val="32"/>
          <w:szCs w:val="32"/>
        </w:rPr>
        <w:t>6. Теми практичних  занять</w:t>
      </w:r>
    </w:p>
    <w:p w:rsidR="00415BC7" w:rsidRPr="00923657" w:rsidRDefault="00415BC7" w:rsidP="00415BC7">
      <w:pPr>
        <w:ind w:left="7513" w:hanging="6946"/>
      </w:pPr>
      <w:r w:rsidRPr="00923657">
        <w:t>Практичні заняття в курсі не передбачені.</w:t>
      </w:r>
    </w:p>
    <w:p w:rsidR="00415BC7" w:rsidRPr="00923657" w:rsidRDefault="00415BC7" w:rsidP="00415BC7">
      <w:pPr>
        <w:ind w:left="7513" w:hanging="6946"/>
      </w:pPr>
    </w:p>
    <w:p w:rsidR="00415BC7" w:rsidRPr="00923657" w:rsidRDefault="00415BC7" w:rsidP="00415BC7">
      <w:pPr>
        <w:ind w:firstLine="708"/>
        <w:jc w:val="center"/>
        <w:rPr>
          <w:b/>
          <w:bCs/>
          <w:i/>
          <w:sz w:val="32"/>
          <w:szCs w:val="32"/>
        </w:rPr>
      </w:pPr>
      <w:r w:rsidRPr="00923657">
        <w:rPr>
          <w:b/>
          <w:bCs/>
          <w:i/>
          <w:sz w:val="32"/>
          <w:szCs w:val="32"/>
        </w:rPr>
        <w:br w:type="page"/>
      </w:r>
      <w:r w:rsidRPr="00923657">
        <w:rPr>
          <w:b/>
          <w:bCs/>
          <w:i/>
          <w:sz w:val="32"/>
          <w:szCs w:val="32"/>
        </w:rPr>
        <w:lastRenderedPageBreak/>
        <w:t>7. Теми лабораторних занять</w:t>
      </w:r>
    </w:p>
    <w:p w:rsidR="00415BC7" w:rsidRPr="00923657" w:rsidRDefault="00415BC7" w:rsidP="00415BC7">
      <w:pPr>
        <w:ind w:firstLine="708"/>
        <w:jc w:val="center"/>
        <w:rPr>
          <w:b/>
          <w:bCs/>
          <w:i/>
          <w:sz w:val="20"/>
          <w:szCs w:val="20"/>
        </w:rPr>
      </w:pPr>
    </w:p>
    <w:tbl>
      <w:tblPr>
        <w:tblpPr w:leftFromText="180" w:rightFromText="180" w:vertAnchor="text" w:tblpY="1"/>
        <w:tblOverlap w:val="neve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55"/>
        <w:gridCol w:w="1276"/>
      </w:tblGrid>
      <w:tr w:rsidR="00415BC7" w:rsidRPr="00923657" w:rsidTr="00124405">
        <w:tc>
          <w:tcPr>
            <w:tcW w:w="709" w:type="dxa"/>
            <w:tcBorders>
              <w:bottom w:val="double" w:sz="4" w:space="0" w:color="auto"/>
            </w:tcBorders>
          </w:tcPr>
          <w:p w:rsidR="00415BC7" w:rsidRPr="00923657" w:rsidRDefault="00415BC7" w:rsidP="00124405">
            <w:pPr>
              <w:ind w:left="142" w:hanging="142"/>
              <w:jc w:val="center"/>
            </w:pPr>
            <w:r w:rsidRPr="00923657">
              <w:t>№</w:t>
            </w:r>
          </w:p>
          <w:p w:rsidR="00415BC7" w:rsidRPr="00923657" w:rsidRDefault="00415BC7" w:rsidP="00124405">
            <w:pPr>
              <w:ind w:left="142" w:hanging="142"/>
              <w:jc w:val="center"/>
            </w:pPr>
            <w:r w:rsidRPr="00923657">
              <w:t>з/п</w:t>
            </w:r>
          </w:p>
        </w:tc>
        <w:tc>
          <w:tcPr>
            <w:tcW w:w="7655" w:type="dxa"/>
            <w:tcBorders>
              <w:bottom w:val="double" w:sz="4" w:space="0" w:color="auto"/>
            </w:tcBorders>
          </w:tcPr>
          <w:p w:rsidR="00415BC7" w:rsidRPr="00923657" w:rsidRDefault="00415BC7" w:rsidP="00124405">
            <w:pPr>
              <w:jc w:val="center"/>
            </w:pPr>
            <w:r w:rsidRPr="00923657">
              <w:t>Назва теми</w:t>
            </w:r>
          </w:p>
        </w:tc>
        <w:tc>
          <w:tcPr>
            <w:tcW w:w="1276" w:type="dxa"/>
            <w:tcBorders>
              <w:bottom w:val="double" w:sz="4" w:space="0" w:color="auto"/>
            </w:tcBorders>
          </w:tcPr>
          <w:p w:rsidR="00415BC7" w:rsidRPr="00923657" w:rsidRDefault="00415BC7" w:rsidP="00124405">
            <w:pPr>
              <w:jc w:val="center"/>
            </w:pPr>
            <w:r w:rsidRPr="00923657">
              <w:t>Кількість</w:t>
            </w:r>
          </w:p>
          <w:p w:rsidR="00415BC7" w:rsidRPr="00923657" w:rsidRDefault="00415BC7" w:rsidP="00124405">
            <w:pPr>
              <w:jc w:val="center"/>
            </w:pPr>
            <w:r w:rsidRPr="00923657">
              <w:t>годин</w:t>
            </w:r>
          </w:p>
        </w:tc>
      </w:tr>
      <w:tr w:rsidR="00415BC7" w:rsidRPr="00923657" w:rsidTr="00124405">
        <w:tc>
          <w:tcPr>
            <w:tcW w:w="9640" w:type="dxa"/>
            <w:gridSpan w:val="3"/>
            <w:tcBorders>
              <w:bottom w:val="double" w:sz="4" w:space="0" w:color="auto"/>
            </w:tcBorders>
          </w:tcPr>
          <w:p w:rsidR="00415BC7" w:rsidRPr="00923657" w:rsidRDefault="00415BC7" w:rsidP="00124405">
            <w:pPr>
              <w:jc w:val="center"/>
              <w:rPr>
                <w:b/>
                <w:szCs w:val="28"/>
              </w:rPr>
            </w:pPr>
            <w:r w:rsidRPr="00923657">
              <w:rPr>
                <w:b/>
              </w:rPr>
              <w:t>7 семестр</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bookmarkStart w:id="3" w:name="_Hlk332549149"/>
          </w:p>
        </w:tc>
        <w:tc>
          <w:tcPr>
            <w:tcW w:w="7655" w:type="dxa"/>
          </w:tcPr>
          <w:p w:rsidR="00415BC7" w:rsidRPr="006926F8" w:rsidRDefault="00415BC7" w:rsidP="00124405">
            <w:pPr>
              <w:jc w:val="both"/>
            </w:pPr>
            <w:r w:rsidRPr="006926F8">
              <w:t xml:space="preserve">Обробка інформації за допомогою Microsoft </w:t>
            </w:r>
            <w:proofErr w:type="spellStart"/>
            <w:r w:rsidRPr="006926F8">
              <w:t>Visual</w:t>
            </w:r>
            <w:proofErr w:type="spellEnd"/>
            <w:r w:rsidRPr="006926F8">
              <w:t xml:space="preserve"> Studio2008</w:t>
            </w:r>
          </w:p>
        </w:tc>
        <w:tc>
          <w:tcPr>
            <w:tcW w:w="1276" w:type="dxa"/>
            <w:vAlign w:val="center"/>
          </w:tcPr>
          <w:p w:rsidR="00415BC7" w:rsidRPr="00923657" w:rsidRDefault="00415BC7" w:rsidP="00124405">
            <w:pPr>
              <w:jc w:val="center"/>
            </w:pPr>
            <w:r>
              <w:rPr>
                <w:sz w:val="22"/>
                <w:szCs w:val="22"/>
              </w:rPr>
              <w:t>8</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p>
        </w:tc>
        <w:tc>
          <w:tcPr>
            <w:tcW w:w="7655" w:type="dxa"/>
          </w:tcPr>
          <w:p w:rsidR="00415BC7" w:rsidRPr="006926F8" w:rsidRDefault="00415BC7" w:rsidP="00124405">
            <w:pPr>
              <w:jc w:val="both"/>
            </w:pPr>
            <w:r w:rsidRPr="006926F8">
              <w:t xml:space="preserve">Робота з </w:t>
            </w:r>
            <w:r w:rsidRPr="006926F8">
              <w:rPr>
                <w:lang w:val="en-GB"/>
              </w:rPr>
              <w:t>MS</w:t>
            </w:r>
            <w:r w:rsidRPr="006926F8">
              <w:t xml:space="preserve"> </w:t>
            </w:r>
            <w:r w:rsidRPr="006926F8">
              <w:rPr>
                <w:lang w:val="en-GB"/>
              </w:rPr>
              <w:t>Excel</w:t>
            </w:r>
            <w:r w:rsidRPr="006926F8">
              <w:t xml:space="preserve">, як із клієнтом </w:t>
            </w:r>
            <w:r w:rsidRPr="006926F8">
              <w:rPr>
                <w:lang w:val="en-GB"/>
              </w:rPr>
              <w:t>Analysis</w:t>
            </w:r>
            <w:r w:rsidRPr="006926F8">
              <w:t xml:space="preserve"> </w:t>
            </w:r>
            <w:r w:rsidRPr="006926F8">
              <w:rPr>
                <w:lang w:val="en-GB"/>
              </w:rPr>
              <w:t>Server</w:t>
            </w:r>
          </w:p>
        </w:tc>
        <w:tc>
          <w:tcPr>
            <w:tcW w:w="1276" w:type="dxa"/>
            <w:vAlign w:val="center"/>
          </w:tcPr>
          <w:p w:rsidR="00415BC7" w:rsidRPr="00923657" w:rsidRDefault="00415BC7" w:rsidP="00124405">
            <w:pPr>
              <w:jc w:val="center"/>
            </w:pPr>
            <w:r>
              <w:rPr>
                <w:sz w:val="22"/>
                <w:szCs w:val="22"/>
              </w:rPr>
              <w:t>8</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p>
        </w:tc>
        <w:tc>
          <w:tcPr>
            <w:tcW w:w="7655" w:type="dxa"/>
          </w:tcPr>
          <w:p w:rsidR="00415BC7" w:rsidRPr="006926F8" w:rsidRDefault="00415BC7" w:rsidP="00124405">
            <w:pPr>
              <w:jc w:val="both"/>
            </w:pPr>
            <w:r w:rsidRPr="006926F8">
              <w:t>Розробка семантичної мережі</w:t>
            </w:r>
          </w:p>
        </w:tc>
        <w:tc>
          <w:tcPr>
            <w:tcW w:w="1276" w:type="dxa"/>
            <w:vAlign w:val="center"/>
          </w:tcPr>
          <w:p w:rsidR="00415BC7" w:rsidRPr="00923657" w:rsidRDefault="00415BC7" w:rsidP="00124405">
            <w:pPr>
              <w:jc w:val="center"/>
            </w:pPr>
            <w:r>
              <w:rPr>
                <w:sz w:val="22"/>
                <w:szCs w:val="22"/>
              </w:rPr>
              <w:t>8</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p>
        </w:tc>
        <w:tc>
          <w:tcPr>
            <w:tcW w:w="7655" w:type="dxa"/>
          </w:tcPr>
          <w:p w:rsidR="00415BC7" w:rsidRPr="006926F8" w:rsidRDefault="00415BC7" w:rsidP="00124405">
            <w:pPr>
              <w:jc w:val="both"/>
            </w:pPr>
            <w:r w:rsidRPr="006926F8">
              <w:t>Розробка фреймової моделі</w:t>
            </w:r>
          </w:p>
        </w:tc>
        <w:tc>
          <w:tcPr>
            <w:tcW w:w="1276" w:type="dxa"/>
            <w:vAlign w:val="center"/>
          </w:tcPr>
          <w:p w:rsidR="00415BC7" w:rsidRPr="00923657" w:rsidRDefault="00415BC7" w:rsidP="00124405">
            <w:pPr>
              <w:jc w:val="center"/>
            </w:pPr>
            <w:r>
              <w:rPr>
                <w:sz w:val="22"/>
                <w:szCs w:val="22"/>
              </w:rPr>
              <w:t>8</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p>
        </w:tc>
        <w:tc>
          <w:tcPr>
            <w:tcW w:w="7655" w:type="dxa"/>
          </w:tcPr>
          <w:p w:rsidR="00415BC7" w:rsidRPr="006926F8" w:rsidRDefault="00415BC7" w:rsidP="00124405">
            <w:pPr>
              <w:jc w:val="both"/>
            </w:pPr>
            <w:r w:rsidRPr="006926F8">
              <w:t xml:space="preserve">Побудова експертної системи з використанням </w:t>
            </w:r>
            <w:proofErr w:type="spellStart"/>
            <w:r w:rsidRPr="006926F8">
              <w:t>продукційної</w:t>
            </w:r>
            <w:proofErr w:type="spellEnd"/>
            <w:r w:rsidRPr="006926F8">
              <w:t xml:space="preserve"> моделі</w:t>
            </w:r>
          </w:p>
        </w:tc>
        <w:tc>
          <w:tcPr>
            <w:tcW w:w="1276" w:type="dxa"/>
            <w:vAlign w:val="center"/>
          </w:tcPr>
          <w:p w:rsidR="00415BC7" w:rsidRPr="00923657" w:rsidRDefault="00415BC7" w:rsidP="00124405">
            <w:pPr>
              <w:jc w:val="center"/>
            </w:pPr>
            <w:r>
              <w:rPr>
                <w:sz w:val="22"/>
                <w:szCs w:val="22"/>
              </w:rPr>
              <w:t>8</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p>
        </w:tc>
        <w:tc>
          <w:tcPr>
            <w:tcW w:w="7655" w:type="dxa"/>
          </w:tcPr>
          <w:p w:rsidR="00415BC7" w:rsidRPr="006926F8" w:rsidRDefault="00415BC7" w:rsidP="00124405">
            <w:pPr>
              <w:jc w:val="both"/>
            </w:pPr>
            <w:r w:rsidRPr="006926F8">
              <w:t>Обробка статистичних даних</w:t>
            </w:r>
          </w:p>
        </w:tc>
        <w:tc>
          <w:tcPr>
            <w:tcW w:w="1276" w:type="dxa"/>
            <w:vAlign w:val="center"/>
          </w:tcPr>
          <w:p w:rsidR="00415BC7" w:rsidRPr="00923657" w:rsidRDefault="00415BC7" w:rsidP="00124405">
            <w:pPr>
              <w:jc w:val="center"/>
            </w:pPr>
            <w:r>
              <w:rPr>
                <w:sz w:val="22"/>
                <w:szCs w:val="22"/>
              </w:rPr>
              <w:t>8</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p>
        </w:tc>
        <w:tc>
          <w:tcPr>
            <w:tcW w:w="7655" w:type="dxa"/>
          </w:tcPr>
          <w:p w:rsidR="00415BC7" w:rsidRPr="006926F8" w:rsidRDefault="00415BC7" w:rsidP="00124405">
            <w:pPr>
              <w:jc w:val="both"/>
            </w:pPr>
            <w:r w:rsidRPr="006926F8">
              <w:rPr>
                <w:bCs/>
              </w:rPr>
              <w:t>Нечіткі множини та операції з ними у пакеті MATLAB</w:t>
            </w:r>
            <w:r w:rsidRPr="006926F8">
              <w:t>.</w:t>
            </w:r>
          </w:p>
        </w:tc>
        <w:tc>
          <w:tcPr>
            <w:tcW w:w="1276" w:type="dxa"/>
            <w:vAlign w:val="center"/>
          </w:tcPr>
          <w:p w:rsidR="00415BC7" w:rsidRPr="00923657" w:rsidRDefault="00415BC7" w:rsidP="00124405">
            <w:pPr>
              <w:jc w:val="center"/>
            </w:pPr>
            <w:r>
              <w:rPr>
                <w:sz w:val="22"/>
                <w:szCs w:val="22"/>
              </w:rPr>
              <w:t>8</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p>
        </w:tc>
        <w:tc>
          <w:tcPr>
            <w:tcW w:w="7655" w:type="dxa"/>
          </w:tcPr>
          <w:p w:rsidR="00415BC7" w:rsidRPr="006926F8" w:rsidRDefault="00415BC7" w:rsidP="00124405">
            <w:pPr>
              <w:jc w:val="both"/>
            </w:pPr>
            <w:r w:rsidRPr="006926F8">
              <w:rPr>
                <w:bCs/>
              </w:rPr>
              <w:t>Моделі на базі теорії нечітких множин</w:t>
            </w:r>
          </w:p>
        </w:tc>
        <w:tc>
          <w:tcPr>
            <w:tcW w:w="1276" w:type="dxa"/>
            <w:vAlign w:val="center"/>
          </w:tcPr>
          <w:p w:rsidR="00415BC7" w:rsidRPr="00923657" w:rsidRDefault="00415BC7" w:rsidP="00124405">
            <w:pPr>
              <w:jc w:val="center"/>
            </w:pPr>
            <w:r>
              <w:rPr>
                <w:sz w:val="22"/>
                <w:szCs w:val="22"/>
              </w:rPr>
              <w:t>8</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4"/>
              </w:numPr>
              <w:tabs>
                <w:tab w:val="left" w:pos="195"/>
              </w:tabs>
              <w:suppressAutoHyphens w:val="0"/>
              <w:autoSpaceDE/>
            </w:pPr>
          </w:p>
        </w:tc>
        <w:tc>
          <w:tcPr>
            <w:tcW w:w="7655" w:type="dxa"/>
          </w:tcPr>
          <w:p w:rsidR="00415BC7" w:rsidRPr="006926F8" w:rsidRDefault="00415BC7" w:rsidP="00124405">
            <w:pPr>
              <w:jc w:val="both"/>
            </w:pPr>
            <w:r w:rsidRPr="006926F8">
              <w:rPr>
                <w:bCs/>
              </w:rPr>
              <w:t xml:space="preserve">Побудова </w:t>
            </w:r>
            <w:proofErr w:type="spellStart"/>
            <w:r w:rsidRPr="006926F8">
              <w:rPr>
                <w:bCs/>
              </w:rPr>
              <w:t>нейро</w:t>
            </w:r>
            <w:proofErr w:type="spellEnd"/>
            <w:r w:rsidRPr="006926F8">
              <w:rPr>
                <w:bCs/>
              </w:rPr>
              <w:t>-нечітких мереж у пакеті MATLAB</w:t>
            </w:r>
          </w:p>
        </w:tc>
        <w:tc>
          <w:tcPr>
            <w:tcW w:w="1276" w:type="dxa"/>
            <w:vAlign w:val="center"/>
          </w:tcPr>
          <w:p w:rsidR="00415BC7" w:rsidRPr="00923657" w:rsidRDefault="00415BC7" w:rsidP="00124405">
            <w:pPr>
              <w:jc w:val="center"/>
            </w:pPr>
            <w:r>
              <w:rPr>
                <w:sz w:val="22"/>
                <w:szCs w:val="22"/>
              </w:rPr>
              <w:t>8</w:t>
            </w:r>
          </w:p>
        </w:tc>
      </w:tr>
      <w:bookmarkEnd w:id="3"/>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124405">
            <w:pPr>
              <w:rPr>
                <w:b/>
              </w:rPr>
            </w:pPr>
          </w:p>
        </w:tc>
        <w:tc>
          <w:tcPr>
            <w:tcW w:w="7655" w:type="dxa"/>
          </w:tcPr>
          <w:p w:rsidR="00415BC7" w:rsidRPr="00923657" w:rsidRDefault="00415BC7" w:rsidP="00124405">
            <w:pPr>
              <w:rPr>
                <w:b/>
              </w:rPr>
            </w:pPr>
            <w:r w:rsidRPr="00923657">
              <w:rPr>
                <w:b/>
              </w:rPr>
              <w:t>Разом</w:t>
            </w:r>
          </w:p>
        </w:tc>
        <w:tc>
          <w:tcPr>
            <w:tcW w:w="1276" w:type="dxa"/>
          </w:tcPr>
          <w:p w:rsidR="00415BC7" w:rsidRPr="00F65F14" w:rsidRDefault="00415BC7" w:rsidP="00124405">
            <w:pPr>
              <w:jc w:val="center"/>
              <w:rPr>
                <w:b/>
              </w:rPr>
            </w:pPr>
            <w:r>
              <w:rPr>
                <w:b/>
              </w:rPr>
              <w:t>72</w:t>
            </w:r>
          </w:p>
        </w:tc>
      </w:tr>
    </w:tbl>
    <w:p w:rsidR="00415BC7" w:rsidRPr="00923657" w:rsidRDefault="00415BC7" w:rsidP="00415BC7">
      <w:pPr>
        <w:ind w:firstLine="708"/>
        <w:jc w:val="center"/>
        <w:rPr>
          <w:b/>
          <w:bCs/>
          <w:i/>
          <w:sz w:val="20"/>
          <w:szCs w:val="20"/>
          <w:lang w:val="en-US"/>
        </w:rPr>
      </w:pPr>
      <w:r w:rsidRPr="00923657">
        <w:rPr>
          <w:b/>
          <w:bCs/>
          <w:i/>
          <w:sz w:val="20"/>
          <w:szCs w:val="20"/>
          <w:lang w:val="en-US"/>
        </w:rPr>
        <w:br w:type="textWrapping" w:clear="all"/>
      </w:r>
    </w:p>
    <w:p w:rsidR="00415BC7" w:rsidRPr="00923657" w:rsidRDefault="00415BC7" w:rsidP="00415BC7">
      <w:pPr>
        <w:ind w:firstLine="708"/>
        <w:jc w:val="center"/>
        <w:rPr>
          <w:b/>
          <w:bCs/>
          <w:i/>
          <w:sz w:val="32"/>
          <w:szCs w:val="32"/>
        </w:rPr>
      </w:pPr>
      <w:r w:rsidRPr="00923657">
        <w:rPr>
          <w:b/>
          <w:bCs/>
          <w:i/>
          <w:sz w:val="32"/>
          <w:szCs w:val="32"/>
        </w:rPr>
        <w:br w:type="page"/>
      </w:r>
      <w:r w:rsidRPr="00923657">
        <w:rPr>
          <w:b/>
          <w:bCs/>
          <w:i/>
          <w:sz w:val="32"/>
          <w:szCs w:val="32"/>
        </w:rPr>
        <w:lastRenderedPageBreak/>
        <w:t>8. Самостійна робота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5"/>
        <w:gridCol w:w="1276"/>
      </w:tblGrid>
      <w:tr w:rsidR="00415BC7" w:rsidRPr="00923657" w:rsidTr="00124405">
        <w:tc>
          <w:tcPr>
            <w:tcW w:w="709" w:type="dxa"/>
            <w:tcBorders>
              <w:bottom w:val="double" w:sz="4" w:space="0" w:color="auto"/>
            </w:tcBorders>
          </w:tcPr>
          <w:p w:rsidR="00415BC7" w:rsidRPr="00923657" w:rsidRDefault="00415BC7" w:rsidP="00124405">
            <w:pPr>
              <w:ind w:left="142" w:hanging="142"/>
              <w:jc w:val="center"/>
              <w:rPr>
                <w:b/>
                <w:szCs w:val="28"/>
              </w:rPr>
            </w:pPr>
            <w:r w:rsidRPr="00923657">
              <w:rPr>
                <w:b/>
                <w:szCs w:val="28"/>
              </w:rPr>
              <w:t>№</w:t>
            </w:r>
          </w:p>
          <w:p w:rsidR="00415BC7" w:rsidRPr="00923657" w:rsidRDefault="00415BC7" w:rsidP="00124405">
            <w:pPr>
              <w:ind w:left="142" w:hanging="142"/>
              <w:jc w:val="center"/>
              <w:rPr>
                <w:b/>
                <w:szCs w:val="28"/>
              </w:rPr>
            </w:pPr>
            <w:r w:rsidRPr="00923657">
              <w:rPr>
                <w:b/>
                <w:szCs w:val="28"/>
              </w:rPr>
              <w:t>з/п</w:t>
            </w:r>
          </w:p>
        </w:tc>
        <w:tc>
          <w:tcPr>
            <w:tcW w:w="7655" w:type="dxa"/>
            <w:tcBorders>
              <w:bottom w:val="double" w:sz="4" w:space="0" w:color="auto"/>
            </w:tcBorders>
          </w:tcPr>
          <w:p w:rsidR="00415BC7" w:rsidRPr="00923657" w:rsidRDefault="00415BC7" w:rsidP="00124405">
            <w:pPr>
              <w:jc w:val="center"/>
              <w:rPr>
                <w:b/>
                <w:szCs w:val="28"/>
              </w:rPr>
            </w:pPr>
            <w:r w:rsidRPr="00923657">
              <w:rPr>
                <w:b/>
                <w:szCs w:val="28"/>
              </w:rPr>
              <w:t>Назва теми</w:t>
            </w:r>
          </w:p>
        </w:tc>
        <w:tc>
          <w:tcPr>
            <w:tcW w:w="1276" w:type="dxa"/>
            <w:tcBorders>
              <w:bottom w:val="double" w:sz="4" w:space="0" w:color="auto"/>
            </w:tcBorders>
          </w:tcPr>
          <w:p w:rsidR="00415BC7" w:rsidRPr="00923657" w:rsidRDefault="00415BC7" w:rsidP="00124405">
            <w:pPr>
              <w:jc w:val="center"/>
              <w:rPr>
                <w:b/>
                <w:szCs w:val="28"/>
              </w:rPr>
            </w:pPr>
            <w:r w:rsidRPr="00923657">
              <w:rPr>
                <w:b/>
                <w:szCs w:val="28"/>
              </w:rPr>
              <w:t>Кількість</w:t>
            </w:r>
          </w:p>
          <w:p w:rsidR="00415BC7" w:rsidRPr="00923657" w:rsidRDefault="00415BC7" w:rsidP="00124405">
            <w:pPr>
              <w:jc w:val="center"/>
              <w:rPr>
                <w:b/>
                <w:szCs w:val="28"/>
              </w:rPr>
            </w:pPr>
            <w:r w:rsidRPr="00923657">
              <w:rPr>
                <w:b/>
                <w:szCs w:val="28"/>
              </w:rPr>
              <w:t>годин</w:t>
            </w:r>
          </w:p>
        </w:tc>
      </w:tr>
      <w:tr w:rsidR="00415BC7" w:rsidRPr="00923657" w:rsidTr="00124405">
        <w:tc>
          <w:tcPr>
            <w:tcW w:w="9640" w:type="dxa"/>
            <w:gridSpan w:val="3"/>
            <w:tcBorders>
              <w:bottom w:val="double" w:sz="4" w:space="0" w:color="auto"/>
            </w:tcBorders>
          </w:tcPr>
          <w:p w:rsidR="00415BC7" w:rsidRPr="00923657" w:rsidRDefault="00415BC7" w:rsidP="00124405">
            <w:pPr>
              <w:jc w:val="center"/>
              <w:rPr>
                <w:b/>
                <w:szCs w:val="28"/>
              </w:rPr>
            </w:pPr>
            <w:r w:rsidRPr="00923657">
              <w:rPr>
                <w:b/>
                <w:lang w:val="en-US"/>
              </w:rPr>
              <w:t>VII</w:t>
            </w:r>
            <w:r w:rsidRPr="00923657">
              <w:rPr>
                <w:b/>
              </w:rPr>
              <w:t xml:space="preserve"> семестр</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bottom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bottom w:val="single" w:sz="4" w:space="0" w:color="auto"/>
            </w:tcBorders>
          </w:tcPr>
          <w:p w:rsidR="00415BC7" w:rsidRPr="00923657" w:rsidRDefault="00415BC7" w:rsidP="00124405">
            <w:pPr>
              <w:jc w:val="both"/>
            </w:pPr>
            <w:r>
              <w:rPr>
                <w:sz w:val="22"/>
                <w:szCs w:val="22"/>
              </w:rPr>
              <w:t xml:space="preserve">Архітектура інтелектуальної системи. </w:t>
            </w:r>
          </w:p>
        </w:tc>
        <w:tc>
          <w:tcPr>
            <w:tcW w:w="1276" w:type="dxa"/>
            <w:tcBorders>
              <w:top w:val="single" w:sz="4" w:space="0" w:color="auto"/>
              <w:bottom w:val="single" w:sz="4" w:space="0" w:color="auto"/>
            </w:tcBorders>
            <w:vAlign w:val="center"/>
          </w:tcPr>
          <w:p w:rsidR="00415BC7" w:rsidRPr="00923657" w:rsidRDefault="00415BC7" w:rsidP="00124405">
            <w:pPr>
              <w:jc w:val="center"/>
            </w:pPr>
            <w:r>
              <w:rPr>
                <w:sz w:val="22"/>
                <w:szCs w:val="22"/>
              </w:rPr>
              <w:t>2</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bottom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bottom w:val="single" w:sz="4" w:space="0" w:color="auto"/>
            </w:tcBorders>
          </w:tcPr>
          <w:p w:rsidR="00415BC7" w:rsidRPr="00E21BD0" w:rsidRDefault="00415BC7" w:rsidP="00124405">
            <w:pPr>
              <w:jc w:val="both"/>
            </w:pPr>
            <w:r>
              <w:rPr>
                <w:sz w:val="22"/>
                <w:szCs w:val="22"/>
              </w:rPr>
              <w:t>Основи роботи із середовищем пакету MATLAB .</w:t>
            </w:r>
          </w:p>
        </w:tc>
        <w:tc>
          <w:tcPr>
            <w:tcW w:w="1276" w:type="dxa"/>
            <w:tcBorders>
              <w:top w:val="single" w:sz="4" w:space="0" w:color="auto"/>
              <w:bottom w:val="single" w:sz="4" w:space="0" w:color="auto"/>
            </w:tcBorders>
            <w:vAlign w:val="center"/>
          </w:tcPr>
          <w:p w:rsidR="00415BC7" w:rsidRDefault="00415BC7" w:rsidP="00124405">
            <w:pPr>
              <w:jc w:val="center"/>
            </w:pPr>
            <w:r>
              <w:rPr>
                <w:sz w:val="22"/>
                <w:szCs w:val="22"/>
              </w:rPr>
              <w:t>6</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bottom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bottom w:val="single" w:sz="4" w:space="0" w:color="auto"/>
            </w:tcBorders>
          </w:tcPr>
          <w:p w:rsidR="00415BC7" w:rsidRDefault="00415BC7" w:rsidP="00124405">
            <w:pPr>
              <w:jc w:val="both"/>
              <w:rPr>
                <w:rFonts w:ascii="TimesNewRomanPSMT" w:hAnsi="TimesNewRomanPSMT" w:cs="TimesNewRomanPSMT"/>
              </w:rPr>
            </w:pPr>
            <w:r>
              <w:rPr>
                <w:sz w:val="22"/>
                <w:szCs w:val="22"/>
              </w:rPr>
              <w:t xml:space="preserve">Декларативні та </w:t>
            </w:r>
            <w:proofErr w:type="spellStart"/>
            <w:r>
              <w:rPr>
                <w:sz w:val="22"/>
                <w:szCs w:val="22"/>
              </w:rPr>
              <w:t>процедуральні</w:t>
            </w:r>
            <w:proofErr w:type="spellEnd"/>
            <w:r>
              <w:rPr>
                <w:sz w:val="22"/>
                <w:szCs w:val="22"/>
              </w:rPr>
              <w:t xml:space="preserve"> моделі .</w:t>
            </w:r>
          </w:p>
        </w:tc>
        <w:tc>
          <w:tcPr>
            <w:tcW w:w="1276" w:type="dxa"/>
            <w:tcBorders>
              <w:top w:val="single" w:sz="4" w:space="0" w:color="auto"/>
              <w:bottom w:val="single" w:sz="4" w:space="0" w:color="auto"/>
            </w:tcBorders>
            <w:vAlign w:val="center"/>
          </w:tcPr>
          <w:p w:rsidR="00415BC7" w:rsidRDefault="00415BC7" w:rsidP="00124405">
            <w:pPr>
              <w:jc w:val="center"/>
            </w:pPr>
            <w:r>
              <w:rPr>
                <w:sz w:val="22"/>
                <w:szCs w:val="22"/>
              </w:rPr>
              <w:t>2</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bottom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bottom w:val="single" w:sz="4" w:space="0" w:color="auto"/>
            </w:tcBorders>
          </w:tcPr>
          <w:p w:rsidR="00415BC7" w:rsidRPr="00923657" w:rsidRDefault="00415BC7" w:rsidP="00124405">
            <w:pPr>
              <w:jc w:val="both"/>
            </w:pPr>
            <w:r>
              <w:rPr>
                <w:sz w:val="22"/>
                <w:szCs w:val="22"/>
              </w:rPr>
              <w:t>Розуміння мови та семантичні мережі .</w:t>
            </w:r>
          </w:p>
        </w:tc>
        <w:tc>
          <w:tcPr>
            <w:tcW w:w="1276" w:type="dxa"/>
            <w:tcBorders>
              <w:top w:val="single" w:sz="4" w:space="0" w:color="auto"/>
              <w:bottom w:val="single" w:sz="4" w:space="0" w:color="auto"/>
            </w:tcBorders>
          </w:tcPr>
          <w:p w:rsidR="00415BC7" w:rsidRDefault="00415BC7" w:rsidP="00124405">
            <w:pPr>
              <w:jc w:val="center"/>
            </w:pPr>
            <w:r>
              <w:rPr>
                <w:sz w:val="22"/>
                <w:szCs w:val="22"/>
              </w:rPr>
              <w:t>4</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bottom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bottom w:val="single" w:sz="4" w:space="0" w:color="auto"/>
            </w:tcBorders>
          </w:tcPr>
          <w:p w:rsidR="00415BC7" w:rsidRPr="00923657" w:rsidRDefault="00415BC7" w:rsidP="00124405">
            <w:pPr>
              <w:jc w:val="both"/>
            </w:pPr>
            <w:r>
              <w:rPr>
                <w:sz w:val="22"/>
                <w:szCs w:val="22"/>
              </w:rPr>
              <w:t xml:space="preserve">Основи роботи із бібліотекою </w:t>
            </w:r>
            <w:proofErr w:type="spellStart"/>
            <w:r>
              <w:rPr>
                <w:sz w:val="22"/>
                <w:szCs w:val="22"/>
              </w:rPr>
              <w:t>SNToolbox</w:t>
            </w:r>
            <w:proofErr w:type="spellEnd"/>
            <w:r>
              <w:rPr>
                <w:sz w:val="22"/>
                <w:szCs w:val="22"/>
              </w:rPr>
              <w:t xml:space="preserve"> .</w:t>
            </w:r>
          </w:p>
        </w:tc>
        <w:tc>
          <w:tcPr>
            <w:tcW w:w="1276" w:type="dxa"/>
            <w:tcBorders>
              <w:top w:val="single" w:sz="4" w:space="0" w:color="auto"/>
              <w:bottom w:val="single" w:sz="4" w:space="0" w:color="auto"/>
            </w:tcBorders>
          </w:tcPr>
          <w:p w:rsidR="00415BC7" w:rsidRDefault="00415BC7" w:rsidP="00124405">
            <w:pPr>
              <w:jc w:val="center"/>
            </w:pPr>
            <w:r>
              <w:rPr>
                <w:sz w:val="22"/>
                <w:szCs w:val="22"/>
              </w:rPr>
              <w:t>6</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bottom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bottom w:val="single" w:sz="4" w:space="0" w:color="auto"/>
            </w:tcBorders>
          </w:tcPr>
          <w:p w:rsidR="00415BC7" w:rsidRPr="00923657" w:rsidRDefault="00415BC7" w:rsidP="00124405">
            <w:pPr>
              <w:jc w:val="both"/>
            </w:pPr>
            <w:r>
              <w:rPr>
                <w:sz w:val="22"/>
                <w:szCs w:val="22"/>
              </w:rPr>
              <w:t>Фреймові мережі.</w:t>
            </w:r>
          </w:p>
        </w:tc>
        <w:tc>
          <w:tcPr>
            <w:tcW w:w="1276" w:type="dxa"/>
            <w:tcBorders>
              <w:top w:val="single" w:sz="4" w:space="0" w:color="auto"/>
              <w:bottom w:val="single" w:sz="4" w:space="0" w:color="auto"/>
            </w:tcBorders>
          </w:tcPr>
          <w:p w:rsidR="00415BC7" w:rsidRDefault="00415BC7" w:rsidP="00124405">
            <w:pPr>
              <w:jc w:val="center"/>
            </w:pPr>
            <w:r>
              <w:rPr>
                <w:sz w:val="22"/>
                <w:szCs w:val="22"/>
              </w:rPr>
              <w:t>10</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tcBorders>
          </w:tcPr>
          <w:p w:rsidR="00415BC7" w:rsidRPr="00923657" w:rsidRDefault="00415BC7" w:rsidP="00124405">
            <w:pPr>
              <w:jc w:val="both"/>
            </w:pPr>
            <w:r>
              <w:rPr>
                <w:sz w:val="22"/>
                <w:szCs w:val="22"/>
              </w:rPr>
              <w:t xml:space="preserve">Управління виведенням у </w:t>
            </w:r>
            <w:proofErr w:type="spellStart"/>
            <w:r>
              <w:rPr>
                <w:sz w:val="22"/>
                <w:szCs w:val="22"/>
              </w:rPr>
              <w:t>продукційній</w:t>
            </w:r>
            <w:proofErr w:type="spellEnd"/>
            <w:r>
              <w:rPr>
                <w:sz w:val="22"/>
                <w:szCs w:val="22"/>
              </w:rPr>
              <w:t xml:space="preserve"> системі.</w:t>
            </w:r>
          </w:p>
        </w:tc>
        <w:tc>
          <w:tcPr>
            <w:tcW w:w="1276" w:type="dxa"/>
            <w:tcBorders>
              <w:top w:val="single" w:sz="4" w:space="0" w:color="auto"/>
            </w:tcBorders>
          </w:tcPr>
          <w:p w:rsidR="00415BC7" w:rsidRDefault="00415BC7" w:rsidP="00124405">
            <w:pPr>
              <w:jc w:val="center"/>
            </w:pPr>
            <w:r>
              <w:rPr>
                <w:sz w:val="22"/>
                <w:szCs w:val="22"/>
              </w:rPr>
              <w:t>5</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tcBorders>
          </w:tcPr>
          <w:p w:rsidR="00415BC7" w:rsidRPr="00923657" w:rsidRDefault="00415BC7" w:rsidP="00124405">
            <w:pPr>
              <w:jc w:val="both"/>
            </w:pPr>
            <w:r>
              <w:rPr>
                <w:sz w:val="22"/>
                <w:szCs w:val="22"/>
              </w:rPr>
              <w:t>Основи роботи із оболонкою-</w:t>
            </w:r>
            <w:proofErr w:type="spellStart"/>
            <w:r>
              <w:rPr>
                <w:sz w:val="22"/>
                <w:szCs w:val="22"/>
              </w:rPr>
              <w:t>аплетом</w:t>
            </w:r>
            <w:proofErr w:type="spellEnd"/>
            <w:r>
              <w:rPr>
                <w:sz w:val="22"/>
                <w:szCs w:val="22"/>
              </w:rPr>
              <w:t xml:space="preserve"> E2go </w:t>
            </w:r>
            <w:proofErr w:type="spellStart"/>
            <w:r>
              <w:rPr>
                <w:sz w:val="22"/>
                <w:szCs w:val="22"/>
              </w:rPr>
              <w:t>Lite</w:t>
            </w:r>
            <w:proofErr w:type="spellEnd"/>
            <w:r>
              <w:rPr>
                <w:sz w:val="22"/>
                <w:szCs w:val="22"/>
              </w:rPr>
              <w:t xml:space="preserve"> .</w:t>
            </w:r>
          </w:p>
        </w:tc>
        <w:tc>
          <w:tcPr>
            <w:tcW w:w="1276" w:type="dxa"/>
            <w:tcBorders>
              <w:top w:val="single" w:sz="4" w:space="0" w:color="auto"/>
            </w:tcBorders>
          </w:tcPr>
          <w:p w:rsidR="00415BC7" w:rsidRDefault="00415BC7" w:rsidP="00124405">
            <w:pPr>
              <w:jc w:val="center"/>
            </w:pPr>
            <w:r>
              <w:rPr>
                <w:sz w:val="22"/>
                <w:szCs w:val="22"/>
              </w:rPr>
              <w:t>10</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tcBorders>
          </w:tcPr>
          <w:p w:rsidR="00415BC7" w:rsidRPr="00923657" w:rsidRDefault="00415BC7" w:rsidP="00124405">
            <w:pPr>
              <w:jc w:val="both"/>
            </w:pPr>
            <w:proofErr w:type="spellStart"/>
            <w:r>
              <w:rPr>
                <w:sz w:val="22"/>
                <w:szCs w:val="22"/>
              </w:rPr>
              <w:t>Недетермінованість</w:t>
            </w:r>
            <w:proofErr w:type="spellEnd"/>
            <w:r>
              <w:rPr>
                <w:sz w:val="22"/>
                <w:szCs w:val="22"/>
              </w:rPr>
              <w:t xml:space="preserve"> управління виведенням та евристичні знання.</w:t>
            </w:r>
          </w:p>
        </w:tc>
        <w:tc>
          <w:tcPr>
            <w:tcW w:w="1276" w:type="dxa"/>
            <w:tcBorders>
              <w:top w:val="single" w:sz="4" w:space="0" w:color="auto"/>
            </w:tcBorders>
          </w:tcPr>
          <w:p w:rsidR="00415BC7" w:rsidRDefault="00415BC7" w:rsidP="00124405">
            <w:pPr>
              <w:jc w:val="center"/>
            </w:pPr>
            <w:r w:rsidRPr="005C1199">
              <w:rPr>
                <w:sz w:val="22"/>
                <w:szCs w:val="22"/>
              </w:rPr>
              <w:t>3</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tcBorders>
          </w:tcPr>
          <w:p w:rsidR="00415BC7" w:rsidRPr="00923657" w:rsidRDefault="00415BC7" w:rsidP="00124405">
            <w:pPr>
              <w:jc w:val="both"/>
            </w:pPr>
            <w:r>
              <w:rPr>
                <w:sz w:val="22"/>
                <w:szCs w:val="22"/>
              </w:rPr>
              <w:t>Багатозначність та методи її усунення.</w:t>
            </w:r>
          </w:p>
        </w:tc>
        <w:tc>
          <w:tcPr>
            <w:tcW w:w="1276" w:type="dxa"/>
            <w:tcBorders>
              <w:top w:val="single" w:sz="4" w:space="0" w:color="auto"/>
            </w:tcBorders>
          </w:tcPr>
          <w:p w:rsidR="00415BC7" w:rsidRDefault="00415BC7" w:rsidP="00124405">
            <w:pPr>
              <w:jc w:val="center"/>
            </w:pPr>
            <w:r w:rsidRPr="005C1199">
              <w:rPr>
                <w:sz w:val="22"/>
                <w:szCs w:val="22"/>
              </w:rPr>
              <w:t>3</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tcBorders>
          </w:tcPr>
          <w:p w:rsidR="00415BC7" w:rsidRPr="00923657" w:rsidRDefault="00415BC7" w:rsidP="00124405">
            <w:pPr>
              <w:jc w:val="both"/>
            </w:pPr>
            <w:r>
              <w:rPr>
                <w:sz w:val="22"/>
                <w:szCs w:val="22"/>
              </w:rPr>
              <w:t>Ненадійні знання та виведення.</w:t>
            </w:r>
          </w:p>
        </w:tc>
        <w:tc>
          <w:tcPr>
            <w:tcW w:w="1276" w:type="dxa"/>
            <w:tcBorders>
              <w:top w:val="single" w:sz="4" w:space="0" w:color="auto"/>
            </w:tcBorders>
          </w:tcPr>
          <w:p w:rsidR="00415BC7" w:rsidRDefault="00415BC7" w:rsidP="00124405">
            <w:pPr>
              <w:jc w:val="center"/>
            </w:pPr>
            <w:r w:rsidRPr="005C1199">
              <w:rPr>
                <w:sz w:val="22"/>
                <w:szCs w:val="22"/>
              </w:rPr>
              <w:t>3</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tcBorders>
          </w:tcPr>
          <w:p w:rsidR="00415BC7" w:rsidRPr="00923657" w:rsidRDefault="00415BC7" w:rsidP="00415BC7">
            <w:pPr>
              <w:widowControl/>
              <w:numPr>
                <w:ilvl w:val="0"/>
                <w:numId w:val="7"/>
              </w:numPr>
              <w:suppressAutoHyphens w:val="0"/>
              <w:autoSpaceDE/>
            </w:pPr>
          </w:p>
        </w:tc>
        <w:tc>
          <w:tcPr>
            <w:tcW w:w="7655" w:type="dxa"/>
            <w:tcBorders>
              <w:top w:val="single" w:sz="4" w:space="0" w:color="auto"/>
            </w:tcBorders>
          </w:tcPr>
          <w:p w:rsidR="00415BC7" w:rsidRPr="00923657" w:rsidRDefault="00415BC7" w:rsidP="00124405">
            <w:pPr>
              <w:jc w:val="both"/>
            </w:pPr>
            <w:r>
              <w:rPr>
                <w:sz w:val="22"/>
                <w:szCs w:val="22"/>
              </w:rPr>
              <w:t>Функції приналежності нечітких множин.</w:t>
            </w:r>
          </w:p>
        </w:tc>
        <w:tc>
          <w:tcPr>
            <w:tcW w:w="1276" w:type="dxa"/>
            <w:tcBorders>
              <w:top w:val="single" w:sz="4" w:space="0" w:color="auto"/>
            </w:tcBorders>
          </w:tcPr>
          <w:p w:rsidR="00415BC7" w:rsidRDefault="00415BC7" w:rsidP="00124405">
            <w:pPr>
              <w:jc w:val="center"/>
            </w:pPr>
            <w:r>
              <w:rPr>
                <w:sz w:val="22"/>
                <w:szCs w:val="22"/>
              </w:rPr>
              <w:t>9</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7"/>
              </w:numPr>
              <w:suppressAutoHyphens w:val="0"/>
              <w:autoSpaceDE/>
            </w:pPr>
          </w:p>
        </w:tc>
        <w:tc>
          <w:tcPr>
            <w:tcW w:w="7655" w:type="dxa"/>
          </w:tcPr>
          <w:p w:rsidR="00415BC7" w:rsidRPr="009272DB" w:rsidRDefault="00415BC7" w:rsidP="00124405">
            <w:pPr>
              <w:jc w:val="both"/>
            </w:pPr>
            <w:r>
              <w:rPr>
                <w:sz w:val="22"/>
                <w:szCs w:val="22"/>
              </w:rPr>
              <w:t>Основи роботи із засобом FIS пакету MATLAB.</w:t>
            </w:r>
          </w:p>
        </w:tc>
        <w:tc>
          <w:tcPr>
            <w:tcW w:w="1276" w:type="dxa"/>
          </w:tcPr>
          <w:p w:rsidR="00415BC7" w:rsidRDefault="00415BC7" w:rsidP="00124405">
            <w:pPr>
              <w:jc w:val="center"/>
            </w:pPr>
            <w:r>
              <w:rPr>
                <w:sz w:val="22"/>
                <w:szCs w:val="22"/>
              </w:rPr>
              <w:t>9</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7"/>
              </w:numPr>
              <w:suppressAutoHyphens w:val="0"/>
              <w:autoSpaceDE/>
            </w:pPr>
          </w:p>
        </w:tc>
        <w:tc>
          <w:tcPr>
            <w:tcW w:w="7655" w:type="dxa"/>
          </w:tcPr>
          <w:p w:rsidR="00415BC7" w:rsidRPr="00923657" w:rsidRDefault="00415BC7" w:rsidP="00124405">
            <w:pPr>
              <w:jc w:val="both"/>
            </w:pPr>
            <w:r>
              <w:rPr>
                <w:sz w:val="22"/>
                <w:szCs w:val="22"/>
              </w:rPr>
              <w:t>Основи роботи з засобом ANFIS пакету MATLAB.</w:t>
            </w:r>
          </w:p>
        </w:tc>
        <w:tc>
          <w:tcPr>
            <w:tcW w:w="1276" w:type="dxa"/>
          </w:tcPr>
          <w:p w:rsidR="00415BC7" w:rsidRDefault="00415BC7" w:rsidP="00124405">
            <w:pPr>
              <w:jc w:val="center"/>
            </w:pPr>
            <w:r>
              <w:rPr>
                <w:sz w:val="22"/>
                <w:szCs w:val="22"/>
              </w:rPr>
              <w:t>9</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7"/>
              </w:numPr>
              <w:suppressAutoHyphens w:val="0"/>
              <w:autoSpaceDE/>
            </w:pPr>
          </w:p>
        </w:tc>
        <w:tc>
          <w:tcPr>
            <w:tcW w:w="7655" w:type="dxa"/>
          </w:tcPr>
          <w:p w:rsidR="00415BC7" w:rsidRPr="009272DB" w:rsidRDefault="00415BC7" w:rsidP="00124405">
            <w:pPr>
              <w:jc w:val="both"/>
            </w:pPr>
            <w:r>
              <w:rPr>
                <w:sz w:val="22"/>
                <w:szCs w:val="22"/>
              </w:rPr>
              <w:t xml:space="preserve">Нечітка </w:t>
            </w:r>
            <w:proofErr w:type="spellStart"/>
            <w:r>
              <w:rPr>
                <w:sz w:val="22"/>
                <w:szCs w:val="22"/>
              </w:rPr>
              <w:t>кластеризація</w:t>
            </w:r>
            <w:proofErr w:type="spellEnd"/>
            <w:r>
              <w:rPr>
                <w:sz w:val="22"/>
                <w:szCs w:val="22"/>
              </w:rPr>
              <w:t xml:space="preserve"> як підхід до подання знань.</w:t>
            </w:r>
          </w:p>
        </w:tc>
        <w:tc>
          <w:tcPr>
            <w:tcW w:w="1276" w:type="dxa"/>
          </w:tcPr>
          <w:p w:rsidR="00415BC7" w:rsidRDefault="00415BC7" w:rsidP="00124405">
            <w:pPr>
              <w:jc w:val="center"/>
            </w:pPr>
            <w:r>
              <w:rPr>
                <w:sz w:val="22"/>
                <w:szCs w:val="22"/>
              </w:rPr>
              <w:t>6</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415BC7">
            <w:pPr>
              <w:widowControl/>
              <w:numPr>
                <w:ilvl w:val="0"/>
                <w:numId w:val="7"/>
              </w:numPr>
              <w:suppressAutoHyphens w:val="0"/>
              <w:autoSpaceDE/>
            </w:pPr>
          </w:p>
        </w:tc>
        <w:tc>
          <w:tcPr>
            <w:tcW w:w="7655" w:type="dxa"/>
          </w:tcPr>
          <w:p w:rsidR="00415BC7" w:rsidRPr="00923657" w:rsidRDefault="00415BC7" w:rsidP="00124405">
            <w:pPr>
              <w:jc w:val="both"/>
            </w:pPr>
            <w:r>
              <w:rPr>
                <w:sz w:val="22"/>
                <w:szCs w:val="22"/>
              </w:rPr>
              <w:t xml:space="preserve">Застосування </w:t>
            </w:r>
            <w:proofErr w:type="spellStart"/>
            <w:r>
              <w:rPr>
                <w:sz w:val="22"/>
                <w:szCs w:val="22"/>
              </w:rPr>
              <w:t>нейро</w:t>
            </w:r>
            <w:proofErr w:type="spellEnd"/>
            <w:r>
              <w:rPr>
                <w:sz w:val="22"/>
                <w:szCs w:val="22"/>
              </w:rPr>
              <w:t>-нечітких мереж для видобування знань з даних.</w:t>
            </w:r>
          </w:p>
        </w:tc>
        <w:tc>
          <w:tcPr>
            <w:tcW w:w="1276" w:type="dxa"/>
          </w:tcPr>
          <w:p w:rsidR="00415BC7" w:rsidRDefault="00415BC7" w:rsidP="00124405">
            <w:pPr>
              <w:jc w:val="center"/>
            </w:pPr>
            <w:r w:rsidRPr="005C1199">
              <w:rPr>
                <w:sz w:val="22"/>
                <w:szCs w:val="22"/>
              </w:rPr>
              <w:t>3</w:t>
            </w:r>
          </w:p>
        </w:tc>
      </w:tr>
      <w:tr w:rsidR="00415BC7" w:rsidRPr="00923657" w:rsidTr="00124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Pr>
          <w:p w:rsidR="00415BC7" w:rsidRPr="00923657" w:rsidRDefault="00415BC7" w:rsidP="00124405">
            <w:pPr>
              <w:rPr>
                <w:b/>
              </w:rPr>
            </w:pPr>
          </w:p>
        </w:tc>
        <w:tc>
          <w:tcPr>
            <w:tcW w:w="7655" w:type="dxa"/>
          </w:tcPr>
          <w:p w:rsidR="00415BC7" w:rsidRPr="00923657" w:rsidRDefault="00415BC7" w:rsidP="00124405">
            <w:pPr>
              <w:rPr>
                <w:b/>
              </w:rPr>
            </w:pPr>
            <w:r w:rsidRPr="00923657">
              <w:rPr>
                <w:b/>
                <w:szCs w:val="28"/>
              </w:rPr>
              <w:t>Разом</w:t>
            </w:r>
          </w:p>
        </w:tc>
        <w:tc>
          <w:tcPr>
            <w:tcW w:w="1276" w:type="dxa"/>
          </w:tcPr>
          <w:p w:rsidR="00415BC7" w:rsidRPr="00923657" w:rsidRDefault="00415BC7" w:rsidP="00124405">
            <w:pPr>
              <w:jc w:val="center"/>
              <w:rPr>
                <w:b/>
              </w:rPr>
            </w:pPr>
            <w:r w:rsidRPr="00923657">
              <w:rPr>
                <w:b/>
              </w:rPr>
              <w:fldChar w:fldCharType="begin"/>
            </w:r>
            <w:r w:rsidRPr="00923657">
              <w:rPr>
                <w:b/>
              </w:rPr>
              <w:instrText xml:space="preserve"> =SUM(ABOVE) </w:instrText>
            </w:r>
            <w:r w:rsidRPr="00923657">
              <w:rPr>
                <w:b/>
              </w:rPr>
              <w:fldChar w:fldCharType="separate"/>
            </w:r>
            <w:r>
              <w:rPr>
                <w:b/>
                <w:noProof/>
              </w:rPr>
              <w:t>90</w:t>
            </w:r>
            <w:r w:rsidRPr="00923657">
              <w:rPr>
                <w:b/>
              </w:rPr>
              <w:fldChar w:fldCharType="end"/>
            </w:r>
          </w:p>
        </w:tc>
      </w:tr>
    </w:tbl>
    <w:p w:rsidR="00415BC7" w:rsidRDefault="00415BC7" w:rsidP="00415BC7">
      <w:pPr>
        <w:ind w:firstLine="708"/>
        <w:jc w:val="center"/>
        <w:rPr>
          <w:b/>
          <w:bCs/>
          <w:i/>
          <w:sz w:val="20"/>
          <w:szCs w:val="20"/>
        </w:rPr>
      </w:pPr>
    </w:p>
    <w:p w:rsidR="00415BC7" w:rsidRPr="00E21BD0" w:rsidRDefault="00415BC7" w:rsidP="00415BC7">
      <w:pPr>
        <w:ind w:firstLine="708"/>
        <w:jc w:val="center"/>
        <w:rPr>
          <w:b/>
          <w:bCs/>
          <w:i/>
          <w:sz w:val="32"/>
          <w:szCs w:val="32"/>
        </w:rPr>
      </w:pPr>
      <w:r>
        <w:rPr>
          <w:rFonts w:eastAsia="TimesNewRomanPS-BoldMT"/>
          <w:b/>
          <w:bCs/>
          <w:i/>
          <w:sz w:val="32"/>
          <w:szCs w:val="32"/>
        </w:rPr>
        <w:br w:type="page"/>
      </w:r>
      <w:r w:rsidRPr="00E21BD0">
        <w:rPr>
          <w:rFonts w:eastAsia="TimesNewRomanPS-BoldMT"/>
          <w:b/>
          <w:bCs/>
          <w:i/>
          <w:sz w:val="32"/>
          <w:szCs w:val="32"/>
        </w:rPr>
        <w:lastRenderedPageBreak/>
        <w:t>10</w:t>
      </w:r>
      <w:r>
        <w:rPr>
          <w:rFonts w:ascii="TimesNewRomanPS-BoldMT" w:eastAsia="TimesNewRomanPS-BoldMT" w:cs="TimesNewRomanPS-BoldMT"/>
          <w:b/>
          <w:bCs/>
        </w:rPr>
        <w:t xml:space="preserve">. </w:t>
      </w:r>
      <w:r w:rsidRPr="00E21BD0">
        <w:rPr>
          <w:rFonts w:hint="eastAsia"/>
          <w:b/>
          <w:bCs/>
          <w:i/>
          <w:sz w:val="32"/>
          <w:szCs w:val="32"/>
        </w:rPr>
        <w:t>Методи</w:t>
      </w:r>
      <w:r w:rsidRPr="00E21BD0">
        <w:rPr>
          <w:b/>
          <w:bCs/>
          <w:i/>
          <w:sz w:val="32"/>
          <w:szCs w:val="32"/>
        </w:rPr>
        <w:t xml:space="preserve"> </w:t>
      </w:r>
      <w:r w:rsidRPr="00E21BD0">
        <w:rPr>
          <w:rFonts w:hint="eastAsia"/>
          <w:b/>
          <w:bCs/>
          <w:i/>
          <w:sz w:val="32"/>
          <w:szCs w:val="32"/>
        </w:rPr>
        <w:t>навчання</w:t>
      </w:r>
    </w:p>
    <w:p w:rsidR="00415BC7" w:rsidRPr="00461EA8" w:rsidRDefault="00415BC7" w:rsidP="00415BC7">
      <w:pPr>
        <w:spacing w:before="120"/>
        <w:ind w:firstLine="567"/>
        <w:jc w:val="both"/>
        <w:rPr>
          <w:szCs w:val="28"/>
        </w:rPr>
      </w:pPr>
      <w:r w:rsidRPr="00461EA8">
        <w:rPr>
          <w:rFonts w:eastAsia="TimesNewRomanPS-BoldMT"/>
        </w:rPr>
        <w:t>Навчальні заняття проводяться у формі лекцій та лабораторних робіт. Лекція – основна форма проведення навчальних занять, призначена для засвоєння теоретичного матеріалу. Під час лабораторних занять студент під керівництвом викладача набуває практичних навичок застосування методів теорії прийняття рішень для розв'язання типових задач на персональних комп'ютерах. Лабораторні заняття проводяться у навчальному комп'ютерному класі.</w:t>
      </w:r>
    </w:p>
    <w:p w:rsidR="00415BC7" w:rsidRPr="00461EA8" w:rsidRDefault="00415BC7" w:rsidP="00415BC7">
      <w:pPr>
        <w:ind w:firstLine="567"/>
        <w:jc w:val="both"/>
        <w:rPr>
          <w:szCs w:val="28"/>
        </w:rPr>
      </w:pPr>
      <w:r w:rsidRPr="00461EA8">
        <w:rPr>
          <w:rFonts w:eastAsia="TimesNewRomanPS-BoldMT"/>
        </w:rPr>
        <w:t>Самостійна робота студента є основним засобом оволодіння навчальним матеріалом у час, вільний від обов’язкових навчальних занять. Самостійна робота студентів складається з таких видів робіт: − підготовка до лекцій та лабораторних робіт, − оформлення звітів про виконані лабораторні роботи, − самостійне опрацювання окремих тем навчальної дисципліни, − підготовка до модульних контрольних робіт</w:t>
      </w:r>
      <w:r w:rsidRPr="00461EA8">
        <w:rPr>
          <w:szCs w:val="28"/>
        </w:rPr>
        <w:t>.</w:t>
      </w:r>
    </w:p>
    <w:p w:rsidR="00415BC7" w:rsidRPr="00E21BD0" w:rsidRDefault="00415BC7" w:rsidP="00415BC7">
      <w:pPr>
        <w:ind w:firstLine="708"/>
        <w:jc w:val="center"/>
        <w:rPr>
          <w:b/>
          <w:bCs/>
          <w:i/>
          <w:sz w:val="20"/>
          <w:szCs w:val="20"/>
        </w:rPr>
      </w:pPr>
    </w:p>
    <w:p w:rsidR="00415BC7" w:rsidRPr="00923657" w:rsidRDefault="00415BC7" w:rsidP="00415BC7">
      <w:pPr>
        <w:ind w:firstLine="708"/>
        <w:jc w:val="center"/>
        <w:rPr>
          <w:b/>
          <w:bCs/>
          <w:i/>
          <w:sz w:val="32"/>
          <w:szCs w:val="32"/>
        </w:rPr>
      </w:pPr>
      <w:r>
        <w:rPr>
          <w:b/>
          <w:bCs/>
          <w:i/>
          <w:sz w:val="32"/>
          <w:szCs w:val="32"/>
        </w:rPr>
        <w:t>11</w:t>
      </w:r>
      <w:r w:rsidRPr="00923657">
        <w:rPr>
          <w:b/>
          <w:bCs/>
          <w:i/>
          <w:sz w:val="32"/>
          <w:szCs w:val="32"/>
        </w:rPr>
        <w:t>. Методи контролю</w:t>
      </w:r>
    </w:p>
    <w:p w:rsidR="00415BC7" w:rsidRPr="00923657" w:rsidRDefault="00415BC7" w:rsidP="00415BC7">
      <w:pPr>
        <w:spacing w:before="120"/>
        <w:ind w:firstLine="567"/>
        <w:jc w:val="both"/>
        <w:rPr>
          <w:szCs w:val="28"/>
        </w:rPr>
      </w:pPr>
      <w:r w:rsidRPr="00923657">
        <w:rPr>
          <w:szCs w:val="28"/>
        </w:rPr>
        <w:t xml:space="preserve">Контроль засвоєння матеріалу включає поточний контроль (колоквіуми за </w:t>
      </w:r>
      <w:r>
        <w:rPr>
          <w:szCs w:val="28"/>
        </w:rPr>
        <w:t>чотирьох</w:t>
      </w:r>
      <w:r w:rsidRPr="00923657">
        <w:rPr>
          <w:szCs w:val="28"/>
        </w:rPr>
        <w:t xml:space="preserve"> змістовими модулями – </w:t>
      </w:r>
      <w:r>
        <w:rPr>
          <w:szCs w:val="28"/>
        </w:rPr>
        <w:t>46</w:t>
      </w:r>
      <w:r w:rsidRPr="00923657">
        <w:rPr>
          <w:szCs w:val="28"/>
        </w:rPr>
        <w:t xml:space="preserve"> балів), оцінку відповідей та роботи на лабораторних заняттях (</w:t>
      </w:r>
      <w:r>
        <w:rPr>
          <w:szCs w:val="28"/>
        </w:rPr>
        <w:t>8</w:t>
      </w:r>
      <w:r w:rsidRPr="00923657">
        <w:rPr>
          <w:szCs w:val="28"/>
        </w:rPr>
        <w:t>×</w:t>
      </w:r>
      <w:r>
        <w:rPr>
          <w:szCs w:val="28"/>
        </w:rPr>
        <w:t>9</w:t>
      </w:r>
      <w:r w:rsidRPr="00923657">
        <w:rPr>
          <w:szCs w:val="28"/>
        </w:rPr>
        <w:t>=</w:t>
      </w:r>
      <w:r>
        <w:rPr>
          <w:szCs w:val="28"/>
        </w:rPr>
        <w:t>72</w:t>
      </w:r>
      <w:r w:rsidRPr="00923657">
        <w:rPr>
          <w:szCs w:val="28"/>
        </w:rPr>
        <w:t xml:space="preserve"> бали) — разом за семестр </w:t>
      </w:r>
      <w:r>
        <w:rPr>
          <w:szCs w:val="28"/>
        </w:rPr>
        <w:t>100</w:t>
      </w:r>
      <w:r w:rsidRPr="0032543E">
        <w:rPr>
          <w:szCs w:val="28"/>
        </w:rPr>
        <w:t xml:space="preserve"> </w:t>
      </w:r>
      <w:r w:rsidRPr="00923657">
        <w:rPr>
          <w:szCs w:val="28"/>
        </w:rPr>
        <w:t>балів. Іспит – 50 балів. Сумарна оцінка за вивчення предмету виставляється за 100-бальною шкалою.</w:t>
      </w:r>
    </w:p>
    <w:p w:rsidR="00415BC7" w:rsidRPr="00923657" w:rsidRDefault="00415BC7" w:rsidP="00415BC7">
      <w:pPr>
        <w:spacing w:before="120"/>
        <w:ind w:firstLine="567"/>
        <w:jc w:val="both"/>
        <w:rPr>
          <w:szCs w:val="28"/>
        </w:rPr>
      </w:pPr>
    </w:p>
    <w:p w:rsidR="00415BC7" w:rsidRPr="00923657" w:rsidRDefault="00415BC7" w:rsidP="00415BC7">
      <w:pPr>
        <w:ind w:firstLine="709"/>
        <w:jc w:val="center"/>
        <w:rPr>
          <w:b/>
          <w:bCs/>
          <w:i/>
          <w:sz w:val="32"/>
          <w:szCs w:val="32"/>
          <w:lang w:val="en-US"/>
        </w:rPr>
      </w:pPr>
      <w:r w:rsidRPr="00923657">
        <w:rPr>
          <w:b/>
          <w:bCs/>
          <w:i/>
          <w:sz w:val="32"/>
          <w:szCs w:val="32"/>
        </w:rPr>
        <w:t>1</w:t>
      </w:r>
      <w:r>
        <w:rPr>
          <w:b/>
          <w:bCs/>
          <w:i/>
          <w:sz w:val="32"/>
          <w:szCs w:val="32"/>
        </w:rPr>
        <w:t>2</w:t>
      </w:r>
      <w:r w:rsidRPr="00923657">
        <w:rPr>
          <w:b/>
          <w:bCs/>
          <w:i/>
          <w:sz w:val="32"/>
          <w:szCs w:val="32"/>
        </w:rPr>
        <w:t>. Розподіл балів, що присвоюються студентам</w:t>
      </w:r>
    </w:p>
    <w:p w:rsidR="00415BC7" w:rsidRPr="00923657" w:rsidRDefault="00415BC7" w:rsidP="00415BC7">
      <w:pPr>
        <w:ind w:firstLine="709"/>
        <w:jc w:val="center"/>
        <w:rPr>
          <w:b/>
          <w:bCs/>
          <w:i/>
          <w:sz w:val="32"/>
          <w:szCs w:val="32"/>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546"/>
        <w:gridCol w:w="1546"/>
        <w:gridCol w:w="1130"/>
        <w:gridCol w:w="2530"/>
        <w:gridCol w:w="754"/>
        <w:gridCol w:w="643"/>
      </w:tblGrid>
      <w:tr w:rsidR="00415BC7" w:rsidRPr="00923657" w:rsidTr="00124405">
        <w:trPr>
          <w:cantSplit/>
        </w:trPr>
        <w:tc>
          <w:tcPr>
            <w:tcW w:w="0" w:type="auto"/>
            <w:gridSpan w:val="4"/>
            <w:tcMar>
              <w:left w:w="57" w:type="dxa"/>
              <w:right w:w="57" w:type="dxa"/>
            </w:tcMar>
            <w:vAlign w:val="center"/>
          </w:tcPr>
          <w:p w:rsidR="00415BC7" w:rsidRPr="00923657" w:rsidRDefault="00415BC7" w:rsidP="00124405">
            <w:pPr>
              <w:jc w:val="center"/>
              <w:rPr>
                <w:b/>
              </w:rPr>
            </w:pPr>
            <w:r w:rsidRPr="00923657">
              <w:rPr>
                <w:b/>
                <w:sz w:val="22"/>
                <w:szCs w:val="22"/>
              </w:rPr>
              <w:t>Поточне тестування та самостійна робота</w:t>
            </w:r>
          </w:p>
        </w:tc>
        <w:tc>
          <w:tcPr>
            <w:tcW w:w="0" w:type="auto"/>
            <w:tcBorders>
              <w:bottom w:val="single" w:sz="4" w:space="0" w:color="auto"/>
            </w:tcBorders>
            <w:tcMar>
              <w:left w:w="57" w:type="dxa"/>
              <w:right w:w="57" w:type="dxa"/>
            </w:tcMar>
          </w:tcPr>
          <w:p w:rsidR="00415BC7" w:rsidRPr="00923657" w:rsidRDefault="00415BC7" w:rsidP="00124405">
            <w:pPr>
              <w:jc w:val="center"/>
              <w:rPr>
                <w:b/>
              </w:rPr>
            </w:pPr>
            <w:r w:rsidRPr="00923657">
              <w:rPr>
                <w:b/>
                <w:sz w:val="22"/>
                <w:szCs w:val="22"/>
              </w:rPr>
              <w:t>Робота на лабораторних</w:t>
            </w:r>
          </w:p>
        </w:tc>
        <w:tc>
          <w:tcPr>
            <w:tcW w:w="0" w:type="auto"/>
            <w:vAlign w:val="center"/>
          </w:tcPr>
          <w:p w:rsidR="00415BC7" w:rsidRPr="00923657" w:rsidRDefault="00415BC7" w:rsidP="00124405">
            <w:pPr>
              <w:jc w:val="center"/>
              <w:rPr>
                <w:b/>
              </w:rPr>
            </w:pPr>
            <w:r>
              <w:rPr>
                <w:b/>
                <w:sz w:val="22"/>
                <w:szCs w:val="22"/>
              </w:rPr>
              <w:t>Залік</w:t>
            </w:r>
          </w:p>
        </w:tc>
        <w:tc>
          <w:tcPr>
            <w:tcW w:w="0" w:type="auto"/>
            <w:tcMar>
              <w:left w:w="57" w:type="dxa"/>
              <w:right w:w="57" w:type="dxa"/>
            </w:tcMar>
            <w:vAlign w:val="center"/>
          </w:tcPr>
          <w:p w:rsidR="00415BC7" w:rsidRPr="00923657" w:rsidRDefault="00415BC7" w:rsidP="00124405">
            <w:pPr>
              <w:jc w:val="center"/>
              <w:rPr>
                <w:b/>
              </w:rPr>
            </w:pPr>
            <w:r w:rsidRPr="00923657">
              <w:rPr>
                <w:b/>
                <w:sz w:val="22"/>
                <w:szCs w:val="22"/>
              </w:rPr>
              <w:t>Сума</w:t>
            </w:r>
          </w:p>
        </w:tc>
      </w:tr>
      <w:tr w:rsidR="00415BC7" w:rsidRPr="00923657" w:rsidTr="00124405">
        <w:trPr>
          <w:cantSplit/>
        </w:trPr>
        <w:tc>
          <w:tcPr>
            <w:tcW w:w="0" w:type="auto"/>
            <w:vMerge w:val="restart"/>
            <w:tcMar>
              <w:left w:w="57" w:type="dxa"/>
              <w:right w:w="57" w:type="dxa"/>
            </w:tcMar>
            <w:vAlign w:val="center"/>
          </w:tcPr>
          <w:p w:rsidR="00415BC7" w:rsidRPr="00923657" w:rsidRDefault="00415BC7" w:rsidP="00124405">
            <w:pPr>
              <w:jc w:val="center"/>
              <w:rPr>
                <w:b/>
              </w:rPr>
            </w:pPr>
            <w:r w:rsidRPr="00923657">
              <w:rPr>
                <w:b/>
                <w:sz w:val="22"/>
                <w:szCs w:val="22"/>
              </w:rPr>
              <w:t>Змістовий модуль 1</w:t>
            </w:r>
          </w:p>
        </w:tc>
        <w:tc>
          <w:tcPr>
            <w:tcW w:w="0" w:type="auto"/>
            <w:vMerge w:val="restart"/>
            <w:tcMar>
              <w:left w:w="57" w:type="dxa"/>
              <w:right w:w="57" w:type="dxa"/>
            </w:tcMar>
          </w:tcPr>
          <w:p w:rsidR="00415BC7" w:rsidRPr="00923657" w:rsidRDefault="00415BC7" w:rsidP="00124405">
            <w:pPr>
              <w:jc w:val="center"/>
              <w:rPr>
                <w:b/>
              </w:rPr>
            </w:pPr>
            <w:r w:rsidRPr="00923657">
              <w:rPr>
                <w:b/>
                <w:sz w:val="22"/>
                <w:szCs w:val="22"/>
              </w:rPr>
              <w:t>Змістовий модуль 2</w:t>
            </w:r>
          </w:p>
        </w:tc>
        <w:tc>
          <w:tcPr>
            <w:tcW w:w="0" w:type="auto"/>
            <w:vMerge w:val="restart"/>
            <w:tcMar>
              <w:left w:w="57" w:type="dxa"/>
              <w:right w:w="57" w:type="dxa"/>
            </w:tcMar>
            <w:vAlign w:val="center"/>
          </w:tcPr>
          <w:p w:rsidR="00415BC7" w:rsidRPr="00923657" w:rsidRDefault="00415BC7" w:rsidP="00124405">
            <w:pPr>
              <w:jc w:val="center"/>
              <w:rPr>
                <w:b/>
              </w:rPr>
            </w:pPr>
            <w:r w:rsidRPr="00923657">
              <w:rPr>
                <w:b/>
                <w:sz w:val="22"/>
                <w:szCs w:val="22"/>
              </w:rPr>
              <w:t>Змістовий модуль 3</w:t>
            </w:r>
          </w:p>
        </w:tc>
        <w:tc>
          <w:tcPr>
            <w:tcW w:w="454" w:type="dxa"/>
            <w:vMerge w:val="restart"/>
            <w:tcMar>
              <w:left w:w="57" w:type="dxa"/>
              <w:right w:w="57" w:type="dxa"/>
            </w:tcMar>
            <w:vAlign w:val="center"/>
          </w:tcPr>
          <w:p w:rsidR="00415BC7" w:rsidRPr="00923657" w:rsidRDefault="00415BC7" w:rsidP="00124405">
            <w:pPr>
              <w:jc w:val="center"/>
              <w:rPr>
                <w:b/>
              </w:rPr>
            </w:pPr>
            <w:r w:rsidRPr="00923657">
              <w:rPr>
                <w:b/>
                <w:sz w:val="22"/>
                <w:szCs w:val="22"/>
              </w:rPr>
              <w:t xml:space="preserve">Змістовий модуль </w:t>
            </w:r>
            <w:r>
              <w:rPr>
                <w:b/>
                <w:sz w:val="22"/>
                <w:szCs w:val="22"/>
              </w:rPr>
              <w:t>4</w:t>
            </w:r>
          </w:p>
        </w:tc>
        <w:tc>
          <w:tcPr>
            <w:tcW w:w="2530" w:type="dxa"/>
            <w:tcBorders>
              <w:bottom w:val="nil"/>
            </w:tcBorders>
            <w:tcMar>
              <w:left w:w="57" w:type="dxa"/>
              <w:right w:w="57" w:type="dxa"/>
            </w:tcMar>
          </w:tcPr>
          <w:p w:rsidR="00415BC7" w:rsidRPr="00923657" w:rsidRDefault="00415BC7" w:rsidP="00124405">
            <w:pPr>
              <w:jc w:val="center"/>
              <w:rPr>
                <w:b/>
              </w:rPr>
            </w:pPr>
          </w:p>
        </w:tc>
        <w:tc>
          <w:tcPr>
            <w:tcW w:w="0" w:type="auto"/>
            <w:tcBorders>
              <w:bottom w:val="nil"/>
            </w:tcBorders>
            <w:tcMar>
              <w:left w:w="57" w:type="dxa"/>
              <w:right w:w="57" w:type="dxa"/>
            </w:tcMar>
          </w:tcPr>
          <w:p w:rsidR="00415BC7" w:rsidRPr="00923657" w:rsidRDefault="00415BC7" w:rsidP="00124405">
            <w:pPr>
              <w:jc w:val="center"/>
              <w:rPr>
                <w:b/>
              </w:rPr>
            </w:pPr>
          </w:p>
        </w:tc>
        <w:tc>
          <w:tcPr>
            <w:tcW w:w="0" w:type="auto"/>
            <w:tcBorders>
              <w:bottom w:val="nil"/>
            </w:tcBorders>
            <w:tcMar>
              <w:left w:w="57" w:type="dxa"/>
              <w:right w:w="57" w:type="dxa"/>
            </w:tcMar>
            <w:vAlign w:val="center"/>
          </w:tcPr>
          <w:p w:rsidR="00415BC7" w:rsidRPr="00923657" w:rsidRDefault="00415BC7" w:rsidP="00124405">
            <w:pPr>
              <w:jc w:val="center"/>
              <w:rPr>
                <w:b/>
              </w:rPr>
            </w:pPr>
          </w:p>
        </w:tc>
      </w:tr>
      <w:tr w:rsidR="00415BC7" w:rsidRPr="00923657" w:rsidTr="00124405">
        <w:trPr>
          <w:cantSplit/>
        </w:trPr>
        <w:tc>
          <w:tcPr>
            <w:tcW w:w="0" w:type="auto"/>
            <w:vMerge/>
            <w:tcBorders>
              <w:bottom w:val="double" w:sz="4" w:space="0" w:color="auto"/>
            </w:tcBorders>
            <w:tcMar>
              <w:left w:w="57" w:type="dxa"/>
              <w:right w:w="57" w:type="dxa"/>
            </w:tcMar>
            <w:vAlign w:val="center"/>
          </w:tcPr>
          <w:p w:rsidR="00415BC7" w:rsidRPr="00923657" w:rsidRDefault="00415BC7" w:rsidP="00124405">
            <w:pPr>
              <w:jc w:val="center"/>
              <w:rPr>
                <w:b/>
              </w:rPr>
            </w:pPr>
          </w:p>
        </w:tc>
        <w:tc>
          <w:tcPr>
            <w:tcW w:w="0" w:type="auto"/>
            <w:vMerge/>
            <w:tcBorders>
              <w:bottom w:val="double" w:sz="4" w:space="0" w:color="auto"/>
            </w:tcBorders>
            <w:tcMar>
              <w:left w:w="57" w:type="dxa"/>
              <w:right w:w="57" w:type="dxa"/>
            </w:tcMar>
          </w:tcPr>
          <w:p w:rsidR="00415BC7" w:rsidRPr="00923657" w:rsidRDefault="00415BC7" w:rsidP="00124405">
            <w:pPr>
              <w:jc w:val="center"/>
              <w:rPr>
                <w:b/>
              </w:rPr>
            </w:pPr>
          </w:p>
        </w:tc>
        <w:tc>
          <w:tcPr>
            <w:tcW w:w="0" w:type="auto"/>
            <w:vMerge/>
            <w:tcBorders>
              <w:top w:val="nil"/>
              <w:bottom w:val="double" w:sz="4" w:space="0" w:color="auto"/>
            </w:tcBorders>
            <w:tcMar>
              <w:left w:w="57" w:type="dxa"/>
              <w:right w:w="57" w:type="dxa"/>
            </w:tcMar>
            <w:vAlign w:val="center"/>
          </w:tcPr>
          <w:p w:rsidR="00415BC7" w:rsidRPr="00923657" w:rsidRDefault="00415BC7" w:rsidP="00124405">
            <w:pPr>
              <w:jc w:val="center"/>
              <w:rPr>
                <w:b/>
              </w:rPr>
            </w:pPr>
          </w:p>
        </w:tc>
        <w:tc>
          <w:tcPr>
            <w:tcW w:w="454" w:type="dxa"/>
            <w:vMerge/>
            <w:tcBorders>
              <w:top w:val="nil"/>
              <w:bottom w:val="double" w:sz="4" w:space="0" w:color="auto"/>
            </w:tcBorders>
            <w:tcMar>
              <w:left w:w="57" w:type="dxa"/>
              <w:right w:w="57" w:type="dxa"/>
            </w:tcMar>
            <w:vAlign w:val="center"/>
          </w:tcPr>
          <w:p w:rsidR="00415BC7" w:rsidRPr="00923657" w:rsidRDefault="00415BC7" w:rsidP="00124405">
            <w:pPr>
              <w:jc w:val="center"/>
              <w:rPr>
                <w:b/>
              </w:rPr>
            </w:pPr>
          </w:p>
        </w:tc>
        <w:tc>
          <w:tcPr>
            <w:tcW w:w="2530" w:type="dxa"/>
            <w:tcBorders>
              <w:top w:val="nil"/>
              <w:bottom w:val="double" w:sz="4" w:space="0" w:color="auto"/>
            </w:tcBorders>
            <w:tcMar>
              <w:left w:w="57" w:type="dxa"/>
              <w:right w:w="57" w:type="dxa"/>
            </w:tcMar>
          </w:tcPr>
          <w:p w:rsidR="00415BC7" w:rsidRPr="00923657" w:rsidRDefault="00415BC7" w:rsidP="00124405">
            <w:pPr>
              <w:jc w:val="center"/>
            </w:pPr>
          </w:p>
        </w:tc>
        <w:tc>
          <w:tcPr>
            <w:tcW w:w="0" w:type="auto"/>
            <w:tcBorders>
              <w:top w:val="nil"/>
              <w:bottom w:val="double" w:sz="4" w:space="0" w:color="auto"/>
            </w:tcBorders>
            <w:tcMar>
              <w:left w:w="57" w:type="dxa"/>
              <w:right w:w="57" w:type="dxa"/>
            </w:tcMar>
          </w:tcPr>
          <w:p w:rsidR="00415BC7" w:rsidRPr="00923657" w:rsidRDefault="00415BC7" w:rsidP="00124405">
            <w:pPr>
              <w:jc w:val="center"/>
            </w:pPr>
          </w:p>
        </w:tc>
        <w:tc>
          <w:tcPr>
            <w:tcW w:w="0" w:type="auto"/>
            <w:tcBorders>
              <w:top w:val="nil"/>
              <w:bottom w:val="double" w:sz="4" w:space="0" w:color="auto"/>
            </w:tcBorders>
            <w:tcMar>
              <w:left w:w="57" w:type="dxa"/>
              <w:right w:w="57" w:type="dxa"/>
            </w:tcMar>
            <w:vAlign w:val="center"/>
          </w:tcPr>
          <w:p w:rsidR="00415BC7" w:rsidRPr="00923657" w:rsidRDefault="00415BC7" w:rsidP="00124405">
            <w:pPr>
              <w:jc w:val="center"/>
            </w:pPr>
          </w:p>
        </w:tc>
      </w:tr>
      <w:tr w:rsidR="00415BC7" w:rsidRPr="00923657" w:rsidTr="00124405">
        <w:trPr>
          <w:cantSplit/>
        </w:trPr>
        <w:tc>
          <w:tcPr>
            <w:tcW w:w="0" w:type="auto"/>
            <w:tcBorders>
              <w:top w:val="double" w:sz="4" w:space="0" w:color="auto"/>
            </w:tcBorders>
            <w:tcMar>
              <w:left w:w="57" w:type="dxa"/>
              <w:right w:w="57" w:type="dxa"/>
            </w:tcMar>
            <w:vAlign w:val="center"/>
          </w:tcPr>
          <w:p w:rsidR="00415BC7" w:rsidRPr="00923657" w:rsidRDefault="00415BC7" w:rsidP="00124405">
            <w:pPr>
              <w:jc w:val="center"/>
            </w:pPr>
            <w:r>
              <w:rPr>
                <w:sz w:val="22"/>
                <w:szCs w:val="22"/>
              </w:rPr>
              <w:t>10</w:t>
            </w:r>
          </w:p>
        </w:tc>
        <w:tc>
          <w:tcPr>
            <w:tcW w:w="0" w:type="auto"/>
            <w:tcBorders>
              <w:top w:val="double" w:sz="4" w:space="0" w:color="auto"/>
            </w:tcBorders>
            <w:tcMar>
              <w:left w:w="57" w:type="dxa"/>
              <w:right w:w="57" w:type="dxa"/>
            </w:tcMar>
          </w:tcPr>
          <w:p w:rsidR="00415BC7" w:rsidRPr="00923657" w:rsidRDefault="00415BC7" w:rsidP="00124405">
            <w:pPr>
              <w:jc w:val="center"/>
            </w:pPr>
            <w:r>
              <w:t>12</w:t>
            </w:r>
          </w:p>
        </w:tc>
        <w:tc>
          <w:tcPr>
            <w:tcW w:w="0" w:type="auto"/>
            <w:tcBorders>
              <w:top w:val="double" w:sz="4" w:space="0" w:color="auto"/>
            </w:tcBorders>
            <w:tcMar>
              <w:left w:w="57" w:type="dxa"/>
              <w:right w:w="57" w:type="dxa"/>
            </w:tcMar>
            <w:vAlign w:val="center"/>
          </w:tcPr>
          <w:p w:rsidR="00415BC7" w:rsidRPr="00923657" w:rsidRDefault="00415BC7" w:rsidP="00124405">
            <w:pPr>
              <w:jc w:val="center"/>
            </w:pPr>
            <w:r>
              <w:t>12</w:t>
            </w:r>
          </w:p>
        </w:tc>
        <w:tc>
          <w:tcPr>
            <w:tcW w:w="454" w:type="dxa"/>
            <w:tcBorders>
              <w:top w:val="double" w:sz="4" w:space="0" w:color="auto"/>
            </w:tcBorders>
            <w:tcMar>
              <w:left w:w="57" w:type="dxa"/>
              <w:right w:w="57" w:type="dxa"/>
            </w:tcMar>
            <w:vAlign w:val="center"/>
          </w:tcPr>
          <w:p w:rsidR="00415BC7" w:rsidRPr="00923657" w:rsidRDefault="00415BC7" w:rsidP="00124405">
            <w:pPr>
              <w:jc w:val="center"/>
            </w:pPr>
            <w:r>
              <w:t>12</w:t>
            </w:r>
          </w:p>
        </w:tc>
        <w:tc>
          <w:tcPr>
            <w:tcW w:w="2530" w:type="dxa"/>
            <w:tcBorders>
              <w:top w:val="double" w:sz="4" w:space="0" w:color="auto"/>
            </w:tcBorders>
            <w:tcMar>
              <w:left w:w="57" w:type="dxa"/>
              <w:right w:w="57" w:type="dxa"/>
            </w:tcMar>
          </w:tcPr>
          <w:p w:rsidR="00415BC7" w:rsidRPr="00923657" w:rsidRDefault="00415BC7" w:rsidP="00124405">
            <w:pPr>
              <w:jc w:val="center"/>
            </w:pPr>
            <w:r>
              <w:rPr>
                <w:sz w:val="22"/>
                <w:szCs w:val="22"/>
              </w:rPr>
              <w:t>54</w:t>
            </w:r>
          </w:p>
        </w:tc>
        <w:tc>
          <w:tcPr>
            <w:tcW w:w="0" w:type="auto"/>
            <w:tcBorders>
              <w:top w:val="double" w:sz="4" w:space="0" w:color="auto"/>
            </w:tcBorders>
            <w:tcMar>
              <w:left w:w="57" w:type="dxa"/>
              <w:right w:w="57" w:type="dxa"/>
            </w:tcMar>
          </w:tcPr>
          <w:p w:rsidR="00415BC7" w:rsidRPr="00923657" w:rsidRDefault="00415BC7" w:rsidP="00124405">
            <w:pPr>
              <w:jc w:val="center"/>
            </w:pPr>
            <w:r>
              <w:rPr>
                <w:sz w:val="22"/>
                <w:szCs w:val="22"/>
              </w:rPr>
              <w:t>0</w:t>
            </w:r>
          </w:p>
        </w:tc>
        <w:tc>
          <w:tcPr>
            <w:tcW w:w="0" w:type="auto"/>
            <w:tcBorders>
              <w:top w:val="double" w:sz="4" w:space="0" w:color="auto"/>
            </w:tcBorders>
            <w:tcMar>
              <w:left w:w="57" w:type="dxa"/>
              <w:right w:w="57" w:type="dxa"/>
            </w:tcMar>
            <w:vAlign w:val="center"/>
          </w:tcPr>
          <w:p w:rsidR="00415BC7" w:rsidRPr="00923657" w:rsidRDefault="00415BC7" w:rsidP="00124405">
            <w:pPr>
              <w:jc w:val="center"/>
            </w:pPr>
            <w:r w:rsidRPr="00923657">
              <w:rPr>
                <w:sz w:val="22"/>
                <w:szCs w:val="22"/>
              </w:rPr>
              <w:t>100</w:t>
            </w:r>
          </w:p>
        </w:tc>
      </w:tr>
    </w:tbl>
    <w:p w:rsidR="00415BC7" w:rsidRPr="00923657" w:rsidRDefault="00415BC7" w:rsidP="00415BC7">
      <w:pPr>
        <w:ind w:firstLine="600"/>
        <w:jc w:val="center"/>
        <w:rPr>
          <w:i/>
        </w:rPr>
      </w:pPr>
    </w:p>
    <w:p w:rsidR="00415BC7" w:rsidRPr="00923657" w:rsidRDefault="00415BC7" w:rsidP="00415BC7">
      <w:pPr>
        <w:ind w:firstLine="600"/>
        <w:jc w:val="center"/>
        <w:rPr>
          <w:i/>
        </w:rPr>
      </w:pPr>
    </w:p>
    <w:p w:rsidR="00415BC7" w:rsidRPr="00923657" w:rsidRDefault="00415BC7" w:rsidP="00415BC7">
      <w:pPr>
        <w:ind w:firstLine="600"/>
        <w:jc w:val="center"/>
        <w:rPr>
          <w:i/>
          <w:sz w:val="28"/>
          <w:szCs w:val="28"/>
        </w:rPr>
      </w:pPr>
      <w:r w:rsidRPr="00923657">
        <w:rPr>
          <w:i/>
          <w:sz w:val="28"/>
          <w:szCs w:val="28"/>
        </w:rPr>
        <w:t>Розподіл балів, що присвоюються студентам на лабораторній роботі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3656"/>
        <w:gridCol w:w="1516"/>
        <w:gridCol w:w="4121"/>
      </w:tblGrid>
      <w:tr w:rsidR="00415BC7" w:rsidRPr="007A4E0D" w:rsidTr="00124405">
        <w:tc>
          <w:tcPr>
            <w:tcW w:w="565" w:type="dxa"/>
          </w:tcPr>
          <w:p w:rsidR="00415BC7" w:rsidRPr="007A4E0D" w:rsidRDefault="00415BC7" w:rsidP="00124405">
            <w:pPr>
              <w:jc w:val="center"/>
            </w:pPr>
            <w:r w:rsidRPr="007A4E0D">
              <w:rPr>
                <w:sz w:val="22"/>
                <w:szCs w:val="22"/>
              </w:rPr>
              <w:t>№</w:t>
            </w:r>
          </w:p>
        </w:tc>
        <w:tc>
          <w:tcPr>
            <w:tcW w:w="3696" w:type="dxa"/>
          </w:tcPr>
          <w:p w:rsidR="00415BC7" w:rsidRPr="007A4E0D" w:rsidRDefault="00415BC7" w:rsidP="00124405">
            <w:pPr>
              <w:jc w:val="center"/>
              <w:rPr>
                <w:b/>
              </w:rPr>
            </w:pPr>
            <w:r w:rsidRPr="007A4E0D">
              <w:rPr>
                <w:b/>
                <w:sz w:val="22"/>
                <w:szCs w:val="22"/>
              </w:rPr>
              <w:t>Об’єкт та знання</w:t>
            </w:r>
          </w:p>
        </w:tc>
        <w:tc>
          <w:tcPr>
            <w:tcW w:w="1525" w:type="dxa"/>
          </w:tcPr>
          <w:p w:rsidR="00415BC7" w:rsidRPr="007A4E0D" w:rsidRDefault="00415BC7" w:rsidP="00124405">
            <w:pPr>
              <w:jc w:val="center"/>
              <w:rPr>
                <w:b/>
              </w:rPr>
            </w:pPr>
            <w:r w:rsidRPr="007A4E0D">
              <w:rPr>
                <w:b/>
                <w:sz w:val="22"/>
                <w:szCs w:val="22"/>
              </w:rPr>
              <w:t>Оцінка, бал</w:t>
            </w:r>
          </w:p>
        </w:tc>
        <w:tc>
          <w:tcPr>
            <w:tcW w:w="4166" w:type="dxa"/>
          </w:tcPr>
          <w:p w:rsidR="00415BC7" w:rsidRPr="007A4E0D" w:rsidRDefault="00415BC7" w:rsidP="00124405">
            <w:pPr>
              <w:jc w:val="center"/>
              <w:rPr>
                <w:b/>
              </w:rPr>
            </w:pPr>
            <w:r w:rsidRPr="007A4E0D">
              <w:rPr>
                <w:b/>
                <w:sz w:val="22"/>
                <w:szCs w:val="22"/>
              </w:rPr>
              <w:t>Примітки</w:t>
            </w:r>
          </w:p>
        </w:tc>
      </w:tr>
      <w:tr w:rsidR="00415BC7" w:rsidRPr="007A4E0D" w:rsidTr="00124405">
        <w:tc>
          <w:tcPr>
            <w:tcW w:w="565" w:type="dxa"/>
          </w:tcPr>
          <w:p w:rsidR="00415BC7" w:rsidRPr="007A4E0D" w:rsidRDefault="00415BC7" w:rsidP="00124405">
            <w:pPr>
              <w:jc w:val="center"/>
            </w:pPr>
            <w:r w:rsidRPr="007A4E0D">
              <w:rPr>
                <w:sz w:val="22"/>
                <w:szCs w:val="22"/>
              </w:rPr>
              <w:t>1</w:t>
            </w:r>
          </w:p>
        </w:tc>
        <w:tc>
          <w:tcPr>
            <w:tcW w:w="3696" w:type="dxa"/>
          </w:tcPr>
          <w:p w:rsidR="00415BC7" w:rsidRPr="007A4E0D" w:rsidRDefault="00415BC7" w:rsidP="00124405">
            <w:pPr>
              <w:jc w:val="center"/>
            </w:pPr>
            <w:r w:rsidRPr="007A4E0D">
              <w:rPr>
                <w:sz w:val="22"/>
                <w:szCs w:val="22"/>
              </w:rPr>
              <w:t>Підготовка до виконання роботи</w:t>
            </w:r>
          </w:p>
        </w:tc>
        <w:tc>
          <w:tcPr>
            <w:tcW w:w="1525" w:type="dxa"/>
          </w:tcPr>
          <w:p w:rsidR="00415BC7" w:rsidRPr="007A4E0D" w:rsidRDefault="00415BC7" w:rsidP="00124405">
            <w:pPr>
              <w:jc w:val="center"/>
            </w:pPr>
            <w:r w:rsidRPr="007A4E0D">
              <w:rPr>
                <w:sz w:val="22"/>
                <w:szCs w:val="22"/>
              </w:rPr>
              <w:t>1</w:t>
            </w:r>
          </w:p>
        </w:tc>
        <w:tc>
          <w:tcPr>
            <w:tcW w:w="4166" w:type="dxa"/>
          </w:tcPr>
          <w:p w:rsidR="00415BC7" w:rsidRPr="007A4E0D" w:rsidRDefault="00415BC7" w:rsidP="00124405">
            <w:pPr>
              <w:jc w:val="center"/>
            </w:pPr>
            <w:r w:rsidRPr="007A4E0D">
              <w:rPr>
                <w:sz w:val="22"/>
                <w:szCs w:val="22"/>
              </w:rPr>
              <w:t>Оцінюється на поточному занятті</w:t>
            </w:r>
          </w:p>
        </w:tc>
      </w:tr>
      <w:tr w:rsidR="00415BC7" w:rsidRPr="007A4E0D" w:rsidTr="00124405">
        <w:tc>
          <w:tcPr>
            <w:tcW w:w="565" w:type="dxa"/>
          </w:tcPr>
          <w:p w:rsidR="00415BC7" w:rsidRPr="007A4E0D" w:rsidRDefault="00415BC7" w:rsidP="00124405">
            <w:pPr>
              <w:jc w:val="center"/>
            </w:pPr>
            <w:r w:rsidRPr="007A4E0D">
              <w:rPr>
                <w:sz w:val="22"/>
                <w:szCs w:val="22"/>
              </w:rPr>
              <w:t>2</w:t>
            </w:r>
          </w:p>
        </w:tc>
        <w:tc>
          <w:tcPr>
            <w:tcW w:w="3696" w:type="dxa"/>
          </w:tcPr>
          <w:p w:rsidR="00415BC7" w:rsidRPr="007A4E0D" w:rsidRDefault="00415BC7" w:rsidP="00124405">
            <w:pPr>
              <w:jc w:val="center"/>
            </w:pPr>
            <w:r w:rsidRPr="007A4E0D">
              <w:rPr>
                <w:sz w:val="22"/>
                <w:szCs w:val="22"/>
              </w:rPr>
              <w:t>Виконання роботи</w:t>
            </w:r>
          </w:p>
        </w:tc>
        <w:tc>
          <w:tcPr>
            <w:tcW w:w="1525" w:type="dxa"/>
          </w:tcPr>
          <w:p w:rsidR="00415BC7" w:rsidRPr="007A4E0D" w:rsidRDefault="00415BC7" w:rsidP="00124405">
            <w:pPr>
              <w:jc w:val="center"/>
            </w:pPr>
            <w:r w:rsidRPr="007A4E0D">
              <w:rPr>
                <w:sz w:val="22"/>
                <w:szCs w:val="22"/>
              </w:rPr>
              <w:t>2</w:t>
            </w:r>
          </w:p>
        </w:tc>
        <w:tc>
          <w:tcPr>
            <w:tcW w:w="4166" w:type="dxa"/>
          </w:tcPr>
          <w:p w:rsidR="00415BC7" w:rsidRPr="007A4E0D" w:rsidRDefault="00415BC7" w:rsidP="00124405">
            <w:pPr>
              <w:jc w:val="center"/>
              <w:rPr>
                <w:rFonts w:ascii="Tms Rmn" w:hAnsi="Tms Rmn"/>
              </w:rPr>
            </w:pPr>
            <w:r w:rsidRPr="007A4E0D">
              <w:rPr>
                <w:sz w:val="22"/>
                <w:szCs w:val="22"/>
              </w:rPr>
              <w:t>Оцінюється на поточному занятті</w:t>
            </w:r>
          </w:p>
        </w:tc>
      </w:tr>
      <w:tr w:rsidR="00415BC7" w:rsidRPr="007A4E0D" w:rsidTr="00124405">
        <w:tc>
          <w:tcPr>
            <w:tcW w:w="565" w:type="dxa"/>
          </w:tcPr>
          <w:p w:rsidR="00415BC7" w:rsidRPr="007A4E0D" w:rsidRDefault="00415BC7" w:rsidP="00124405">
            <w:pPr>
              <w:jc w:val="center"/>
            </w:pPr>
            <w:r w:rsidRPr="007A4E0D">
              <w:rPr>
                <w:sz w:val="22"/>
                <w:szCs w:val="22"/>
              </w:rPr>
              <w:t>3</w:t>
            </w:r>
          </w:p>
        </w:tc>
        <w:tc>
          <w:tcPr>
            <w:tcW w:w="3696" w:type="dxa"/>
          </w:tcPr>
          <w:p w:rsidR="00415BC7" w:rsidRPr="007A4E0D" w:rsidRDefault="00415BC7" w:rsidP="00124405">
            <w:pPr>
              <w:jc w:val="center"/>
            </w:pPr>
            <w:r w:rsidRPr="007A4E0D">
              <w:rPr>
                <w:sz w:val="22"/>
                <w:szCs w:val="22"/>
              </w:rPr>
              <w:t>Звіт</w:t>
            </w:r>
          </w:p>
        </w:tc>
        <w:tc>
          <w:tcPr>
            <w:tcW w:w="1525" w:type="dxa"/>
          </w:tcPr>
          <w:p w:rsidR="00415BC7" w:rsidRPr="007A4E0D" w:rsidRDefault="00415BC7" w:rsidP="00124405">
            <w:pPr>
              <w:jc w:val="center"/>
            </w:pPr>
            <w:r w:rsidRPr="007A4E0D">
              <w:rPr>
                <w:sz w:val="22"/>
                <w:szCs w:val="22"/>
              </w:rPr>
              <w:t>1</w:t>
            </w:r>
          </w:p>
        </w:tc>
        <w:tc>
          <w:tcPr>
            <w:tcW w:w="4166" w:type="dxa"/>
          </w:tcPr>
          <w:p w:rsidR="00415BC7" w:rsidRPr="007A4E0D" w:rsidRDefault="00415BC7" w:rsidP="00124405">
            <w:pPr>
              <w:jc w:val="center"/>
            </w:pPr>
            <w:r w:rsidRPr="007A4E0D">
              <w:rPr>
                <w:sz w:val="22"/>
                <w:szCs w:val="22"/>
              </w:rPr>
              <w:t>Оцінюється на наступному занятті після виконання роботи</w:t>
            </w:r>
          </w:p>
        </w:tc>
      </w:tr>
      <w:tr w:rsidR="00415BC7" w:rsidRPr="007A4E0D" w:rsidTr="00124405">
        <w:tc>
          <w:tcPr>
            <w:tcW w:w="565" w:type="dxa"/>
            <w:tcBorders>
              <w:bottom w:val="double" w:sz="4" w:space="0" w:color="auto"/>
            </w:tcBorders>
          </w:tcPr>
          <w:p w:rsidR="00415BC7" w:rsidRPr="007A4E0D" w:rsidRDefault="00415BC7" w:rsidP="00124405">
            <w:pPr>
              <w:jc w:val="center"/>
            </w:pPr>
            <w:r w:rsidRPr="007A4E0D">
              <w:rPr>
                <w:sz w:val="22"/>
                <w:szCs w:val="22"/>
              </w:rPr>
              <w:t>4</w:t>
            </w:r>
          </w:p>
        </w:tc>
        <w:tc>
          <w:tcPr>
            <w:tcW w:w="3696" w:type="dxa"/>
            <w:tcBorders>
              <w:bottom w:val="double" w:sz="4" w:space="0" w:color="auto"/>
            </w:tcBorders>
          </w:tcPr>
          <w:p w:rsidR="00415BC7" w:rsidRPr="007A4E0D" w:rsidRDefault="00415BC7" w:rsidP="00124405">
            <w:pPr>
              <w:jc w:val="center"/>
            </w:pPr>
            <w:r w:rsidRPr="007A4E0D">
              <w:rPr>
                <w:sz w:val="22"/>
                <w:szCs w:val="22"/>
              </w:rPr>
              <w:t>Захист звіту</w:t>
            </w:r>
          </w:p>
        </w:tc>
        <w:tc>
          <w:tcPr>
            <w:tcW w:w="1525" w:type="dxa"/>
            <w:tcBorders>
              <w:bottom w:val="double" w:sz="4" w:space="0" w:color="auto"/>
            </w:tcBorders>
          </w:tcPr>
          <w:p w:rsidR="00415BC7" w:rsidRPr="007A4E0D" w:rsidRDefault="00415BC7" w:rsidP="00124405">
            <w:pPr>
              <w:jc w:val="center"/>
            </w:pPr>
            <w:r w:rsidRPr="007A4E0D">
              <w:rPr>
                <w:sz w:val="22"/>
                <w:szCs w:val="22"/>
              </w:rPr>
              <w:t>2</w:t>
            </w:r>
          </w:p>
        </w:tc>
        <w:tc>
          <w:tcPr>
            <w:tcW w:w="4166" w:type="dxa"/>
            <w:tcBorders>
              <w:bottom w:val="double" w:sz="4" w:space="0" w:color="auto"/>
            </w:tcBorders>
          </w:tcPr>
          <w:p w:rsidR="00415BC7" w:rsidRPr="007A4E0D" w:rsidRDefault="00415BC7" w:rsidP="00124405">
            <w:pPr>
              <w:jc w:val="center"/>
            </w:pPr>
            <w:r w:rsidRPr="007A4E0D">
              <w:rPr>
                <w:sz w:val="22"/>
                <w:szCs w:val="22"/>
              </w:rPr>
              <w:t>Через 1 місяць після виконання роботи максимальна можлива оцінка знижується до 0,5 бала</w:t>
            </w:r>
          </w:p>
        </w:tc>
      </w:tr>
      <w:tr w:rsidR="00415BC7" w:rsidRPr="007A4E0D" w:rsidTr="00124405">
        <w:tc>
          <w:tcPr>
            <w:tcW w:w="565" w:type="dxa"/>
            <w:tcBorders>
              <w:top w:val="double" w:sz="4" w:space="0" w:color="auto"/>
              <w:left w:val="single" w:sz="4" w:space="0" w:color="000000"/>
              <w:bottom w:val="single" w:sz="4" w:space="0" w:color="000000"/>
              <w:right w:val="single" w:sz="4" w:space="0" w:color="000000"/>
            </w:tcBorders>
          </w:tcPr>
          <w:p w:rsidR="00415BC7" w:rsidRPr="007A4E0D" w:rsidRDefault="00415BC7" w:rsidP="00124405">
            <w:pPr>
              <w:jc w:val="center"/>
              <w:rPr>
                <w:rFonts w:ascii="Tms Rmn" w:hAnsi="Tms Rmn"/>
              </w:rPr>
            </w:pPr>
          </w:p>
        </w:tc>
        <w:tc>
          <w:tcPr>
            <w:tcW w:w="3696" w:type="dxa"/>
            <w:tcBorders>
              <w:top w:val="double" w:sz="4" w:space="0" w:color="auto"/>
              <w:left w:val="single" w:sz="4" w:space="0" w:color="000000"/>
              <w:bottom w:val="single" w:sz="4" w:space="0" w:color="000000"/>
              <w:right w:val="single" w:sz="4" w:space="0" w:color="000000"/>
            </w:tcBorders>
          </w:tcPr>
          <w:p w:rsidR="00415BC7" w:rsidRPr="007A4E0D" w:rsidRDefault="00415BC7" w:rsidP="00124405">
            <w:pPr>
              <w:jc w:val="center"/>
              <w:rPr>
                <w:b/>
              </w:rPr>
            </w:pPr>
            <w:r w:rsidRPr="007A4E0D">
              <w:rPr>
                <w:b/>
                <w:sz w:val="22"/>
                <w:szCs w:val="22"/>
              </w:rPr>
              <w:t>Разом</w:t>
            </w:r>
          </w:p>
        </w:tc>
        <w:tc>
          <w:tcPr>
            <w:tcW w:w="1525" w:type="dxa"/>
            <w:tcBorders>
              <w:top w:val="double" w:sz="4" w:space="0" w:color="auto"/>
              <w:left w:val="single" w:sz="4" w:space="0" w:color="000000"/>
              <w:bottom w:val="single" w:sz="4" w:space="0" w:color="000000"/>
              <w:right w:val="single" w:sz="4" w:space="0" w:color="000000"/>
            </w:tcBorders>
          </w:tcPr>
          <w:p w:rsidR="00415BC7" w:rsidRPr="007A4E0D" w:rsidRDefault="00415BC7" w:rsidP="00124405">
            <w:pPr>
              <w:jc w:val="center"/>
            </w:pPr>
            <w:r w:rsidRPr="007A4E0D">
              <w:rPr>
                <w:sz w:val="22"/>
                <w:szCs w:val="22"/>
              </w:rPr>
              <w:t>6</w:t>
            </w:r>
          </w:p>
        </w:tc>
        <w:tc>
          <w:tcPr>
            <w:tcW w:w="4166" w:type="dxa"/>
            <w:tcBorders>
              <w:top w:val="double" w:sz="4" w:space="0" w:color="auto"/>
              <w:left w:val="single" w:sz="4" w:space="0" w:color="000000"/>
              <w:bottom w:val="single" w:sz="4" w:space="0" w:color="000000"/>
              <w:right w:val="single" w:sz="4" w:space="0" w:color="000000"/>
            </w:tcBorders>
          </w:tcPr>
          <w:p w:rsidR="00415BC7" w:rsidRPr="007A4E0D" w:rsidRDefault="00415BC7" w:rsidP="00124405">
            <w:pPr>
              <w:jc w:val="center"/>
              <w:rPr>
                <w:rFonts w:ascii="Tms Rmn" w:hAnsi="Tms Rmn"/>
              </w:rPr>
            </w:pPr>
          </w:p>
        </w:tc>
      </w:tr>
    </w:tbl>
    <w:p w:rsidR="00415BC7" w:rsidRDefault="00415BC7" w:rsidP="00415BC7">
      <w:pPr>
        <w:ind w:firstLine="600"/>
        <w:jc w:val="center"/>
        <w:rPr>
          <w:i/>
          <w:sz w:val="28"/>
          <w:szCs w:val="28"/>
        </w:rPr>
      </w:pPr>
    </w:p>
    <w:p w:rsidR="00415BC7" w:rsidRPr="003E3F16" w:rsidRDefault="00415BC7" w:rsidP="00415BC7">
      <w:pPr>
        <w:ind w:firstLine="600"/>
        <w:jc w:val="both"/>
        <w:rPr>
          <w:i/>
          <w:sz w:val="28"/>
          <w:szCs w:val="28"/>
        </w:rPr>
      </w:pPr>
    </w:p>
    <w:p w:rsidR="00415BC7" w:rsidRPr="00923657" w:rsidRDefault="00415BC7" w:rsidP="00415BC7">
      <w:pPr>
        <w:jc w:val="center"/>
        <w:rPr>
          <w:b/>
          <w:bCs/>
        </w:rPr>
      </w:pPr>
      <w:r w:rsidRPr="00923657">
        <w:rPr>
          <w:b/>
          <w:bCs/>
        </w:rPr>
        <w:t>Шкала оцінювання: Університету, національна та ECTS</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537"/>
        <w:gridCol w:w="1571"/>
        <w:gridCol w:w="3375"/>
        <w:gridCol w:w="1562"/>
      </w:tblGrid>
      <w:tr w:rsidR="00415BC7" w:rsidRPr="00923657" w:rsidTr="00124405">
        <w:trPr>
          <w:cantSplit/>
          <w:trHeight w:val="435"/>
        </w:trPr>
        <w:tc>
          <w:tcPr>
            <w:tcW w:w="1418" w:type="dxa"/>
            <w:vMerge w:val="restart"/>
            <w:vAlign w:val="center"/>
          </w:tcPr>
          <w:p w:rsidR="00415BC7" w:rsidRPr="00923657" w:rsidRDefault="00415BC7" w:rsidP="00124405">
            <w:pPr>
              <w:spacing w:line="360" w:lineRule="auto"/>
              <w:jc w:val="center"/>
              <w:rPr>
                <w:b/>
                <w:bCs/>
                <w:i/>
                <w:iCs/>
              </w:rPr>
            </w:pPr>
            <w:r w:rsidRPr="00923657">
              <w:rPr>
                <w:b/>
                <w:bCs/>
                <w:i/>
                <w:iCs/>
                <w:sz w:val="22"/>
                <w:szCs w:val="22"/>
              </w:rPr>
              <w:t>Оцінка в балах</w:t>
            </w:r>
          </w:p>
        </w:tc>
        <w:tc>
          <w:tcPr>
            <w:tcW w:w="1553" w:type="dxa"/>
            <w:vMerge w:val="restart"/>
            <w:vAlign w:val="center"/>
          </w:tcPr>
          <w:p w:rsidR="00415BC7" w:rsidRPr="00923657" w:rsidRDefault="00415BC7" w:rsidP="00124405">
            <w:pPr>
              <w:spacing w:line="360" w:lineRule="auto"/>
              <w:jc w:val="center"/>
              <w:rPr>
                <w:b/>
                <w:bCs/>
                <w:i/>
                <w:iCs/>
              </w:rPr>
            </w:pPr>
            <w:r w:rsidRPr="00923657">
              <w:rPr>
                <w:b/>
                <w:bCs/>
                <w:i/>
                <w:iCs/>
                <w:sz w:val="22"/>
                <w:szCs w:val="22"/>
              </w:rPr>
              <w:t>Оцінка  ECTS</w:t>
            </w:r>
          </w:p>
        </w:tc>
        <w:tc>
          <w:tcPr>
            <w:tcW w:w="1573" w:type="dxa"/>
            <w:vMerge w:val="restart"/>
          </w:tcPr>
          <w:p w:rsidR="00415BC7" w:rsidRPr="00923657" w:rsidRDefault="00415BC7" w:rsidP="00124405">
            <w:pPr>
              <w:spacing w:line="360" w:lineRule="auto"/>
              <w:jc w:val="center"/>
              <w:rPr>
                <w:b/>
                <w:bCs/>
                <w:i/>
                <w:iCs/>
              </w:rPr>
            </w:pPr>
          </w:p>
          <w:p w:rsidR="00415BC7" w:rsidRPr="00923657" w:rsidRDefault="00415BC7" w:rsidP="00124405">
            <w:pPr>
              <w:spacing w:line="360" w:lineRule="auto"/>
              <w:jc w:val="center"/>
              <w:rPr>
                <w:b/>
                <w:bCs/>
                <w:i/>
                <w:iCs/>
              </w:rPr>
            </w:pPr>
            <w:r w:rsidRPr="00923657">
              <w:rPr>
                <w:b/>
                <w:bCs/>
                <w:i/>
                <w:iCs/>
                <w:sz w:val="22"/>
                <w:szCs w:val="22"/>
              </w:rPr>
              <w:t>Визначення</w:t>
            </w:r>
          </w:p>
        </w:tc>
        <w:tc>
          <w:tcPr>
            <w:tcW w:w="4906" w:type="dxa"/>
            <w:gridSpan w:val="2"/>
            <w:vAlign w:val="center"/>
          </w:tcPr>
          <w:p w:rsidR="00415BC7" w:rsidRPr="00923657" w:rsidRDefault="00415BC7" w:rsidP="00124405">
            <w:pPr>
              <w:spacing w:line="360" w:lineRule="auto"/>
              <w:jc w:val="center"/>
              <w:rPr>
                <w:b/>
                <w:bCs/>
                <w:i/>
                <w:iCs/>
              </w:rPr>
            </w:pPr>
            <w:r w:rsidRPr="00923657">
              <w:rPr>
                <w:b/>
                <w:bCs/>
                <w:i/>
                <w:iCs/>
                <w:sz w:val="22"/>
                <w:szCs w:val="22"/>
              </w:rPr>
              <w:t>За національною шкалою</w:t>
            </w:r>
          </w:p>
        </w:tc>
      </w:tr>
      <w:tr w:rsidR="00415BC7" w:rsidRPr="00923657" w:rsidTr="00124405">
        <w:trPr>
          <w:cantSplit/>
          <w:trHeight w:val="450"/>
        </w:trPr>
        <w:tc>
          <w:tcPr>
            <w:tcW w:w="1418" w:type="dxa"/>
            <w:vMerge/>
            <w:vAlign w:val="center"/>
          </w:tcPr>
          <w:p w:rsidR="00415BC7" w:rsidRPr="00923657" w:rsidRDefault="00415BC7" w:rsidP="00124405">
            <w:pPr>
              <w:spacing w:line="360" w:lineRule="auto"/>
              <w:jc w:val="center"/>
              <w:rPr>
                <w:b/>
                <w:bCs/>
                <w:i/>
                <w:iCs/>
              </w:rPr>
            </w:pPr>
          </w:p>
        </w:tc>
        <w:tc>
          <w:tcPr>
            <w:tcW w:w="1553" w:type="dxa"/>
            <w:vMerge/>
            <w:vAlign w:val="center"/>
          </w:tcPr>
          <w:p w:rsidR="00415BC7" w:rsidRPr="00923657" w:rsidRDefault="00415BC7" w:rsidP="00124405">
            <w:pPr>
              <w:spacing w:line="360" w:lineRule="auto"/>
              <w:jc w:val="center"/>
              <w:rPr>
                <w:b/>
                <w:bCs/>
                <w:i/>
                <w:iCs/>
              </w:rPr>
            </w:pPr>
          </w:p>
        </w:tc>
        <w:tc>
          <w:tcPr>
            <w:tcW w:w="1573" w:type="dxa"/>
            <w:vMerge/>
          </w:tcPr>
          <w:p w:rsidR="00415BC7" w:rsidRPr="00923657" w:rsidRDefault="00415BC7" w:rsidP="00124405">
            <w:pPr>
              <w:spacing w:line="360" w:lineRule="auto"/>
              <w:jc w:val="center"/>
              <w:rPr>
                <w:b/>
                <w:bCs/>
                <w:i/>
                <w:iCs/>
              </w:rPr>
            </w:pPr>
          </w:p>
        </w:tc>
        <w:tc>
          <w:tcPr>
            <w:tcW w:w="3408" w:type="dxa"/>
            <w:vAlign w:val="center"/>
          </w:tcPr>
          <w:p w:rsidR="00415BC7" w:rsidRPr="00923657" w:rsidRDefault="00415BC7" w:rsidP="00124405">
            <w:pPr>
              <w:spacing w:line="360" w:lineRule="auto"/>
              <w:jc w:val="center"/>
              <w:rPr>
                <w:b/>
                <w:bCs/>
                <w:i/>
                <w:iCs/>
              </w:rPr>
            </w:pPr>
            <w:r w:rsidRPr="00923657">
              <w:rPr>
                <w:b/>
                <w:bCs/>
                <w:i/>
                <w:iCs/>
                <w:sz w:val="22"/>
                <w:szCs w:val="22"/>
              </w:rPr>
              <w:t>Екзаменаційна оцінка, оцінка з диференційованого заліку</w:t>
            </w:r>
          </w:p>
        </w:tc>
        <w:tc>
          <w:tcPr>
            <w:tcW w:w="1498" w:type="dxa"/>
          </w:tcPr>
          <w:p w:rsidR="00415BC7" w:rsidRPr="00923657" w:rsidRDefault="00415BC7" w:rsidP="00124405">
            <w:pPr>
              <w:spacing w:line="360" w:lineRule="auto"/>
              <w:jc w:val="center"/>
              <w:rPr>
                <w:b/>
                <w:bCs/>
                <w:i/>
                <w:iCs/>
              </w:rPr>
            </w:pPr>
          </w:p>
          <w:p w:rsidR="00415BC7" w:rsidRPr="00923657" w:rsidRDefault="00415BC7" w:rsidP="00124405">
            <w:pPr>
              <w:spacing w:line="360" w:lineRule="auto"/>
              <w:jc w:val="center"/>
              <w:rPr>
                <w:b/>
                <w:bCs/>
                <w:i/>
                <w:iCs/>
              </w:rPr>
            </w:pPr>
            <w:r w:rsidRPr="00923657">
              <w:rPr>
                <w:b/>
                <w:bCs/>
                <w:i/>
                <w:iCs/>
                <w:sz w:val="22"/>
                <w:szCs w:val="22"/>
              </w:rPr>
              <w:t>Залік</w:t>
            </w:r>
          </w:p>
        </w:tc>
      </w:tr>
      <w:tr w:rsidR="00415BC7" w:rsidRPr="00923657" w:rsidTr="00124405">
        <w:trPr>
          <w:cantSplit/>
        </w:trPr>
        <w:tc>
          <w:tcPr>
            <w:tcW w:w="1418" w:type="dxa"/>
            <w:vAlign w:val="center"/>
          </w:tcPr>
          <w:p w:rsidR="00415BC7" w:rsidRPr="00923657" w:rsidRDefault="00415BC7" w:rsidP="00124405">
            <w:pPr>
              <w:spacing w:line="360" w:lineRule="auto"/>
              <w:ind w:left="180"/>
              <w:jc w:val="center"/>
              <w:rPr>
                <w:b/>
              </w:rPr>
            </w:pPr>
            <w:r w:rsidRPr="00923657">
              <w:rPr>
                <w:sz w:val="22"/>
                <w:szCs w:val="22"/>
              </w:rPr>
              <w:t>90–100</w:t>
            </w:r>
          </w:p>
        </w:tc>
        <w:tc>
          <w:tcPr>
            <w:tcW w:w="1553" w:type="dxa"/>
            <w:vAlign w:val="center"/>
          </w:tcPr>
          <w:p w:rsidR="00415BC7" w:rsidRPr="00923657" w:rsidRDefault="00415BC7" w:rsidP="00124405">
            <w:pPr>
              <w:spacing w:line="360" w:lineRule="auto"/>
              <w:jc w:val="center"/>
              <w:rPr>
                <w:b/>
              </w:rPr>
            </w:pPr>
            <w:r w:rsidRPr="00923657">
              <w:rPr>
                <w:b/>
                <w:sz w:val="22"/>
                <w:szCs w:val="22"/>
              </w:rPr>
              <w:t>А</w:t>
            </w:r>
          </w:p>
        </w:tc>
        <w:tc>
          <w:tcPr>
            <w:tcW w:w="1573" w:type="dxa"/>
            <w:vAlign w:val="center"/>
          </w:tcPr>
          <w:p w:rsidR="00415BC7" w:rsidRPr="00923657" w:rsidRDefault="00415BC7" w:rsidP="00124405">
            <w:pPr>
              <w:pStyle w:val="3"/>
              <w:jc w:val="center"/>
              <w:rPr>
                <w:rFonts w:ascii="Times New Roman" w:hAnsi="Times New Roman" w:cs="Times New Roman"/>
                <w:i/>
                <w:sz w:val="22"/>
                <w:szCs w:val="22"/>
                <w:lang w:val="uk-UA"/>
              </w:rPr>
            </w:pPr>
            <w:r w:rsidRPr="00923657">
              <w:rPr>
                <w:rFonts w:ascii="Times New Roman" w:hAnsi="Times New Roman" w:cs="Times New Roman"/>
                <w:i/>
                <w:sz w:val="22"/>
                <w:szCs w:val="22"/>
                <w:lang w:val="uk-UA"/>
              </w:rPr>
              <w:t>Відмінно</w:t>
            </w:r>
          </w:p>
        </w:tc>
        <w:tc>
          <w:tcPr>
            <w:tcW w:w="3408" w:type="dxa"/>
            <w:vAlign w:val="center"/>
          </w:tcPr>
          <w:p w:rsidR="00415BC7" w:rsidRPr="00923657" w:rsidRDefault="00415BC7" w:rsidP="00124405">
            <w:pPr>
              <w:pStyle w:val="3"/>
              <w:jc w:val="center"/>
              <w:rPr>
                <w:rFonts w:ascii="Times New Roman" w:hAnsi="Times New Roman" w:cs="Times New Roman"/>
                <w:i/>
                <w:sz w:val="22"/>
                <w:szCs w:val="22"/>
                <w:lang w:val="uk-UA"/>
              </w:rPr>
            </w:pPr>
            <w:r w:rsidRPr="00923657">
              <w:rPr>
                <w:rFonts w:ascii="Times New Roman" w:hAnsi="Times New Roman" w:cs="Times New Roman"/>
                <w:i/>
                <w:sz w:val="22"/>
                <w:szCs w:val="22"/>
                <w:lang w:val="uk-UA"/>
              </w:rPr>
              <w:t>Відмінно</w:t>
            </w:r>
          </w:p>
        </w:tc>
        <w:tc>
          <w:tcPr>
            <w:tcW w:w="1498" w:type="dxa"/>
            <w:vMerge w:val="restart"/>
          </w:tcPr>
          <w:p w:rsidR="00415BC7" w:rsidRPr="00923657" w:rsidRDefault="00415BC7" w:rsidP="00124405">
            <w:pPr>
              <w:spacing w:line="360" w:lineRule="auto"/>
              <w:jc w:val="center"/>
              <w:rPr>
                <w:b/>
                <w:i/>
              </w:rPr>
            </w:pPr>
          </w:p>
          <w:p w:rsidR="00415BC7" w:rsidRPr="00923657" w:rsidRDefault="00415BC7" w:rsidP="00124405">
            <w:pPr>
              <w:spacing w:line="360" w:lineRule="auto"/>
              <w:jc w:val="center"/>
              <w:rPr>
                <w:b/>
                <w:i/>
              </w:rPr>
            </w:pPr>
          </w:p>
          <w:p w:rsidR="00415BC7" w:rsidRPr="00923657" w:rsidRDefault="00415BC7" w:rsidP="00124405">
            <w:pPr>
              <w:pStyle w:val="3"/>
              <w:jc w:val="center"/>
              <w:rPr>
                <w:rFonts w:ascii="Times New Roman" w:hAnsi="Times New Roman" w:cs="Times New Roman"/>
                <w:i/>
                <w:sz w:val="22"/>
                <w:szCs w:val="22"/>
                <w:lang w:val="uk-UA"/>
              </w:rPr>
            </w:pPr>
            <w:r w:rsidRPr="00923657">
              <w:rPr>
                <w:rFonts w:ascii="Times New Roman" w:hAnsi="Times New Roman" w:cs="Times New Roman"/>
                <w:i/>
                <w:sz w:val="22"/>
                <w:szCs w:val="22"/>
                <w:lang w:val="uk-UA"/>
              </w:rPr>
              <w:t>Зараховано</w:t>
            </w:r>
          </w:p>
        </w:tc>
      </w:tr>
      <w:tr w:rsidR="00415BC7" w:rsidRPr="00923657" w:rsidTr="00124405">
        <w:trPr>
          <w:cantSplit/>
          <w:trHeight w:val="194"/>
        </w:trPr>
        <w:tc>
          <w:tcPr>
            <w:tcW w:w="1418" w:type="dxa"/>
            <w:vAlign w:val="center"/>
          </w:tcPr>
          <w:p w:rsidR="00415BC7" w:rsidRPr="00923657" w:rsidRDefault="00415BC7" w:rsidP="00124405">
            <w:pPr>
              <w:spacing w:line="360" w:lineRule="auto"/>
              <w:ind w:left="180"/>
              <w:jc w:val="center"/>
            </w:pPr>
            <w:r w:rsidRPr="00923657">
              <w:rPr>
                <w:sz w:val="22"/>
                <w:szCs w:val="22"/>
              </w:rPr>
              <w:t>81-89</w:t>
            </w:r>
          </w:p>
        </w:tc>
        <w:tc>
          <w:tcPr>
            <w:tcW w:w="1553" w:type="dxa"/>
            <w:vAlign w:val="center"/>
          </w:tcPr>
          <w:p w:rsidR="00415BC7" w:rsidRPr="00923657" w:rsidRDefault="00415BC7" w:rsidP="00124405">
            <w:pPr>
              <w:spacing w:line="360" w:lineRule="auto"/>
              <w:jc w:val="center"/>
              <w:rPr>
                <w:b/>
              </w:rPr>
            </w:pPr>
            <w:r w:rsidRPr="00923657">
              <w:rPr>
                <w:b/>
                <w:sz w:val="22"/>
                <w:szCs w:val="22"/>
              </w:rPr>
              <w:t>В</w:t>
            </w:r>
          </w:p>
        </w:tc>
        <w:tc>
          <w:tcPr>
            <w:tcW w:w="1573" w:type="dxa"/>
            <w:vAlign w:val="center"/>
          </w:tcPr>
          <w:p w:rsidR="00415BC7" w:rsidRPr="00923657" w:rsidRDefault="00415BC7" w:rsidP="00124405">
            <w:pPr>
              <w:spacing w:line="360" w:lineRule="auto"/>
              <w:jc w:val="center"/>
              <w:rPr>
                <w:b/>
                <w:bCs/>
                <w:i/>
                <w:iCs/>
              </w:rPr>
            </w:pPr>
            <w:r w:rsidRPr="00923657">
              <w:rPr>
                <w:b/>
                <w:bCs/>
                <w:i/>
                <w:iCs/>
                <w:sz w:val="22"/>
                <w:szCs w:val="22"/>
              </w:rPr>
              <w:t xml:space="preserve">Дуже добре </w:t>
            </w:r>
          </w:p>
        </w:tc>
        <w:tc>
          <w:tcPr>
            <w:tcW w:w="3408" w:type="dxa"/>
            <w:vMerge w:val="restart"/>
            <w:vAlign w:val="center"/>
          </w:tcPr>
          <w:p w:rsidR="00415BC7" w:rsidRPr="00923657" w:rsidRDefault="00415BC7" w:rsidP="00124405">
            <w:pPr>
              <w:spacing w:line="360" w:lineRule="auto"/>
              <w:jc w:val="center"/>
              <w:rPr>
                <w:b/>
                <w:bCs/>
                <w:i/>
                <w:iCs/>
              </w:rPr>
            </w:pPr>
            <w:r w:rsidRPr="00923657">
              <w:rPr>
                <w:b/>
                <w:bCs/>
                <w:i/>
                <w:iCs/>
                <w:sz w:val="22"/>
                <w:szCs w:val="22"/>
              </w:rPr>
              <w:t>Добре</w:t>
            </w:r>
          </w:p>
        </w:tc>
        <w:tc>
          <w:tcPr>
            <w:tcW w:w="1498" w:type="dxa"/>
            <w:vMerge/>
          </w:tcPr>
          <w:p w:rsidR="00415BC7" w:rsidRPr="00923657" w:rsidRDefault="00415BC7" w:rsidP="00124405">
            <w:pPr>
              <w:spacing w:line="360" w:lineRule="auto"/>
              <w:jc w:val="center"/>
            </w:pPr>
          </w:p>
        </w:tc>
      </w:tr>
      <w:tr w:rsidR="00415BC7" w:rsidRPr="00923657" w:rsidTr="00124405">
        <w:trPr>
          <w:cantSplit/>
        </w:trPr>
        <w:tc>
          <w:tcPr>
            <w:tcW w:w="1418" w:type="dxa"/>
            <w:vAlign w:val="center"/>
          </w:tcPr>
          <w:p w:rsidR="00415BC7" w:rsidRPr="00923657" w:rsidRDefault="00415BC7" w:rsidP="00124405">
            <w:pPr>
              <w:spacing w:line="360" w:lineRule="auto"/>
              <w:ind w:left="180"/>
              <w:jc w:val="center"/>
            </w:pPr>
            <w:r w:rsidRPr="00923657">
              <w:rPr>
                <w:sz w:val="22"/>
                <w:szCs w:val="22"/>
              </w:rPr>
              <w:t>71-80</w:t>
            </w:r>
          </w:p>
        </w:tc>
        <w:tc>
          <w:tcPr>
            <w:tcW w:w="1553" w:type="dxa"/>
            <w:vAlign w:val="center"/>
          </w:tcPr>
          <w:p w:rsidR="00415BC7" w:rsidRPr="00923657" w:rsidRDefault="00415BC7" w:rsidP="00124405">
            <w:pPr>
              <w:spacing w:line="360" w:lineRule="auto"/>
              <w:jc w:val="center"/>
              <w:rPr>
                <w:b/>
              </w:rPr>
            </w:pPr>
            <w:r w:rsidRPr="00923657">
              <w:rPr>
                <w:b/>
                <w:sz w:val="22"/>
                <w:szCs w:val="22"/>
              </w:rPr>
              <w:t>С</w:t>
            </w:r>
          </w:p>
        </w:tc>
        <w:tc>
          <w:tcPr>
            <w:tcW w:w="1573" w:type="dxa"/>
            <w:vAlign w:val="center"/>
          </w:tcPr>
          <w:p w:rsidR="00415BC7" w:rsidRPr="00923657" w:rsidRDefault="00415BC7" w:rsidP="00124405">
            <w:pPr>
              <w:spacing w:line="360" w:lineRule="auto"/>
              <w:jc w:val="center"/>
              <w:rPr>
                <w:b/>
                <w:bCs/>
                <w:i/>
                <w:iCs/>
              </w:rPr>
            </w:pPr>
            <w:r w:rsidRPr="00923657">
              <w:rPr>
                <w:b/>
                <w:bCs/>
                <w:i/>
                <w:iCs/>
                <w:sz w:val="22"/>
                <w:szCs w:val="22"/>
              </w:rPr>
              <w:t>Добре</w:t>
            </w:r>
          </w:p>
        </w:tc>
        <w:tc>
          <w:tcPr>
            <w:tcW w:w="3408" w:type="dxa"/>
            <w:vMerge/>
            <w:vAlign w:val="center"/>
          </w:tcPr>
          <w:p w:rsidR="00415BC7" w:rsidRPr="00923657" w:rsidRDefault="00415BC7" w:rsidP="00124405">
            <w:pPr>
              <w:spacing w:line="360" w:lineRule="auto"/>
              <w:jc w:val="center"/>
              <w:rPr>
                <w:b/>
                <w:bCs/>
                <w:i/>
                <w:iCs/>
              </w:rPr>
            </w:pPr>
          </w:p>
        </w:tc>
        <w:tc>
          <w:tcPr>
            <w:tcW w:w="1498" w:type="dxa"/>
            <w:vMerge/>
          </w:tcPr>
          <w:p w:rsidR="00415BC7" w:rsidRPr="00923657" w:rsidRDefault="00415BC7" w:rsidP="00124405">
            <w:pPr>
              <w:spacing w:line="360" w:lineRule="auto"/>
              <w:jc w:val="center"/>
            </w:pPr>
          </w:p>
        </w:tc>
      </w:tr>
      <w:tr w:rsidR="00415BC7" w:rsidRPr="00923657" w:rsidTr="00124405">
        <w:trPr>
          <w:cantSplit/>
        </w:trPr>
        <w:tc>
          <w:tcPr>
            <w:tcW w:w="1418" w:type="dxa"/>
            <w:vAlign w:val="center"/>
          </w:tcPr>
          <w:p w:rsidR="00415BC7" w:rsidRPr="00923657" w:rsidRDefault="00415BC7" w:rsidP="00124405">
            <w:pPr>
              <w:spacing w:line="360" w:lineRule="auto"/>
              <w:ind w:left="180"/>
              <w:jc w:val="center"/>
            </w:pPr>
            <w:r w:rsidRPr="00923657">
              <w:rPr>
                <w:sz w:val="22"/>
                <w:szCs w:val="22"/>
              </w:rPr>
              <w:t>61-70</w:t>
            </w:r>
          </w:p>
        </w:tc>
        <w:tc>
          <w:tcPr>
            <w:tcW w:w="1553" w:type="dxa"/>
            <w:vAlign w:val="center"/>
          </w:tcPr>
          <w:p w:rsidR="00415BC7" w:rsidRPr="00923657" w:rsidRDefault="00415BC7" w:rsidP="00124405">
            <w:pPr>
              <w:spacing w:line="360" w:lineRule="auto"/>
              <w:jc w:val="center"/>
              <w:rPr>
                <w:b/>
              </w:rPr>
            </w:pPr>
            <w:r w:rsidRPr="00923657">
              <w:rPr>
                <w:b/>
                <w:sz w:val="22"/>
                <w:szCs w:val="22"/>
              </w:rPr>
              <w:t>D</w:t>
            </w:r>
          </w:p>
        </w:tc>
        <w:tc>
          <w:tcPr>
            <w:tcW w:w="1573" w:type="dxa"/>
            <w:vAlign w:val="center"/>
          </w:tcPr>
          <w:p w:rsidR="00415BC7" w:rsidRPr="00923657" w:rsidRDefault="00415BC7" w:rsidP="00124405">
            <w:pPr>
              <w:spacing w:line="360" w:lineRule="auto"/>
              <w:jc w:val="center"/>
              <w:rPr>
                <w:b/>
                <w:bCs/>
                <w:i/>
                <w:iCs/>
              </w:rPr>
            </w:pPr>
            <w:r w:rsidRPr="00923657">
              <w:rPr>
                <w:b/>
                <w:bCs/>
                <w:i/>
                <w:iCs/>
                <w:sz w:val="22"/>
                <w:szCs w:val="22"/>
              </w:rPr>
              <w:t xml:space="preserve">Задовільно </w:t>
            </w:r>
          </w:p>
        </w:tc>
        <w:tc>
          <w:tcPr>
            <w:tcW w:w="3408" w:type="dxa"/>
            <w:vMerge w:val="restart"/>
            <w:vAlign w:val="center"/>
          </w:tcPr>
          <w:p w:rsidR="00415BC7" w:rsidRPr="00923657" w:rsidRDefault="00415BC7" w:rsidP="00124405">
            <w:pPr>
              <w:spacing w:line="360" w:lineRule="auto"/>
              <w:jc w:val="center"/>
              <w:rPr>
                <w:b/>
                <w:bCs/>
                <w:i/>
                <w:iCs/>
              </w:rPr>
            </w:pPr>
            <w:r w:rsidRPr="00923657">
              <w:rPr>
                <w:b/>
                <w:bCs/>
                <w:i/>
                <w:iCs/>
                <w:sz w:val="22"/>
                <w:szCs w:val="22"/>
              </w:rPr>
              <w:t xml:space="preserve">Задовільно </w:t>
            </w:r>
          </w:p>
        </w:tc>
        <w:tc>
          <w:tcPr>
            <w:tcW w:w="1498" w:type="dxa"/>
            <w:vMerge/>
          </w:tcPr>
          <w:p w:rsidR="00415BC7" w:rsidRPr="00923657" w:rsidRDefault="00415BC7" w:rsidP="00124405">
            <w:pPr>
              <w:spacing w:line="360" w:lineRule="auto"/>
              <w:jc w:val="center"/>
            </w:pPr>
          </w:p>
        </w:tc>
      </w:tr>
      <w:tr w:rsidR="00415BC7" w:rsidRPr="00923657" w:rsidTr="00124405">
        <w:trPr>
          <w:cantSplit/>
        </w:trPr>
        <w:tc>
          <w:tcPr>
            <w:tcW w:w="1418" w:type="dxa"/>
            <w:vAlign w:val="center"/>
          </w:tcPr>
          <w:p w:rsidR="00415BC7" w:rsidRPr="00923657" w:rsidRDefault="00415BC7" w:rsidP="00124405">
            <w:pPr>
              <w:spacing w:line="360" w:lineRule="auto"/>
              <w:ind w:left="180"/>
              <w:jc w:val="center"/>
            </w:pPr>
            <w:r w:rsidRPr="00923657">
              <w:rPr>
                <w:sz w:val="22"/>
                <w:szCs w:val="22"/>
              </w:rPr>
              <w:lastRenderedPageBreak/>
              <w:t>51-60</w:t>
            </w:r>
          </w:p>
        </w:tc>
        <w:tc>
          <w:tcPr>
            <w:tcW w:w="1553" w:type="dxa"/>
            <w:vAlign w:val="center"/>
          </w:tcPr>
          <w:p w:rsidR="00415BC7" w:rsidRPr="00923657" w:rsidRDefault="00415BC7" w:rsidP="00124405">
            <w:pPr>
              <w:spacing w:line="360" w:lineRule="auto"/>
              <w:jc w:val="center"/>
              <w:rPr>
                <w:b/>
              </w:rPr>
            </w:pPr>
            <w:r w:rsidRPr="00923657">
              <w:rPr>
                <w:b/>
                <w:sz w:val="22"/>
                <w:szCs w:val="22"/>
              </w:rPr>
              <w:t xml:space="preserve">Е </w:t>
            </w:r>
          </w:p>
        </w:tc>
        <w:tc>
          <w:tcPr>
            <w:tcW w:w="1573" w:type="dxa"/>
            <w:vAlign w:val="center"/>
          </w:tcPr>
          <w:p w:rsidR="00415BC7" w:rsidRPr="00923657" w:rsidRDefault="00415BC7" w:rsidP="00124405">
            <w:pPr>
              <w:spacing w:line="360" w:lineRule="auto"/>
              <w:jc w:val="center"/>
              <w:rPr>
                <w:b/>
                <w:bCs/>
                <w:i/>
                <w:iCs/>
              </w:rPr>
            </w:pPr>
            <w:r w:rsidRPr="00923657">
              <w:rPr>
                <w:b/>
                <w:bCs/>
                <w:i/>
                <w:iCs/>
                <w:sz w:val="22"/>
                <w:szCs w:val="22"/>
              </w:rPr>
              <w:t>Достатньо</w:t>
            </w:r>
          </w:p>
        </w:tc>
        <w:tc>
          <w:tcPr>
            <w:tcW w:w="3408" w:type="dxa"/>
            <w:vMerge/>
            <w:vAlign w:val="center"/>
          </w:tcPr>
          <w:p w:rsidR="00415BC7" w:rsidRPr="00923657" w:rsidRDefault="00415BC7" w:rsidP="00124405">
            <w:pPr>
              <w:spacing w:line="360" w:lineRule="auto"/>
              <w:jc w:val="center"/>
              <w:rPr>
                <w:b/>
                <w:bCs/>
                <w:i/>
                <w:iCs/>
              </w:rPr>
            </w:pPr>
          </w:p>
        </w:tc>
        <w:tc>
          <w:tcPr>
            <w:tcW w:w="1498" w:type="dxa"/>
            <w:vMerge/>
          </w:tcPr>
          <w:p w:rsidR="00415BC7" w:rsidRPr="00923657" w:rsidRDefault="00415BC7" w:rsidP="00124405">
            <w:pPr>
              <w:spacing w:line="360" w:lineRule="auto"/>
              <w:jc w:val="center"/>
            </w:pPr>
          </w:p>
        </w:tc>
      </w:tr>
      <w:tr w:rsidR="00415BC7" w:rsidRPr="00923657" w:rsidTr="00124405">
        <w:trPr>
          <w:cantSplit/>
        </w:trPr>
        <w:tc>
          <w:tcPr>
            <w:tcW w:w="1418" w:type="dxa"/>
          </w:tcPr>
          <w:p w:rsidR="00415BC7" w:rsidRPr="003E3F16" w:rsidRDefault="00415BC7" w:rsidP="00124405">
            <w:pPr>
              <w:spacing w:line="360" w:lineRule="auto"/>
              <w:ind w:left="180"/>
              <w:jc w:val="center"/>
            </w:pPr>
            <w:r w:rsidRPr="003E3F16">
              <w:rPr>
                <w:sz w:val="22"/>
                <w:szCs w:val="22"/>
              </w:rPr>
              <w:t>26–50</w:t>
            </w:r>
          </w:p>
        </w:tc>
        <w:tc>
          <w:tcPr>
            <w:tcW w:w="1553" w:type="dxa"/>
          </w:tcPr>
          <w:p w:rsidR="00415BC7" w:rsidRPr="003E3F16" w:rsidRDefault="00415BC7" w:rsidP="00124405">
            <w:pPr>
              <w:spacing w:line="360" w:lineRule="auto"/>
              <w:jc w:val="center"/>
            </w:pPr>
            <w:r w:rsidRPr="003E3F16">
              <w:rPr>
                <w:b/>
                <w:sz w:val="22"/>
                <w:szCs w:val="22"/>
              </w:rPr>
              <w:t>FX</w:t>
            </w:r>
          </w:p>
        </w:tc>
        <w:tc>
          <w:tcPr>
            <w:tcW w:w="1573" w:type="dxa"/>
          </w:tcPr>
          <w:p w:rsidR="00415BC7" w:rsidRPr="004D4DF8" w:rsidRDefault="00415BC7" w:rsidP="00124405">
            <w:pPr>
              <w:autoSpaceDN w:val="0"/>
              <w:adjustRightInd w:val="0"/>
              <w:jc w:val="center"/>
              <w:rPr>
                <w:rFonts w:ascii="TimesNewRomanPSMT" w:hAnsi="TimesNewRomanPSMT" w:cs="TimesNewRomanPSMT"/>
              </w:rPr>
            </w:pPr>
            <w:r w:rsidRPr="004D4DF8">
              <w:rPr>
                <w:b/>
                <w:bCs/>
                <w:i/>
                <w:iCs/>
                <w:sz w:val="22"/>
                <w:szCs w:val="22"/>
              </w:rPr>
              <w:t>Незадовільно</w:t>
            </w:r>
            <w:r w:rsidRPr="004D4DF8">
              <w:rPr>
                <w:rFonts w:ascii="TimesNewRomanPSMT" w:hAnsi="TimesNewRomanPSMT" w:cs="TimesNewRomanPSMT"/>
              </w:rPr>
              <w:t xml:space="preserve"> </w:t>
            </w:r>
            <w:r w:rsidRPr="004D4DF8">
              <w:rPr>
                <w:rFonts w:ascii="TimesNewRomanPSMT" w:hAnsi="TimesNewRomanPSMT" w:cs="TimesNewRomanPSMT"/>
                <w:sz w:val="20"/>
                <w:szCs w:val="20"/>
              </w:rPr>
              <w:t>(</w:t>
            </w:r>
            <w:r w:rsidRPr="00F06FEC">
              <w:rPr>
                <w:sz w:val="20"/>
                <w:szCs w:val="20"/>
              </w:rPr>
              <w:t>з можливістю повторного складання</w:t>
            </w:r>
            <w:r w:rsidRPr="004D4DF8">
              <w:rPr>
                <w:rFonts w:ascii="TimesNewRomanPSMT" w:hAnsi="TimesNewRomanPSMT" w:cs="TimesNewRomanPSMT"/>
                <w:sz w:val="20"/>
                <w:szCs w:val="20"/>
              </w:rPr>
              <w:t>)</w:t>
            </w:r>
          </w:p>
        </w:tc>
        <w:tc>
          <w:tcPr>
            <w:tcW w:w="3408" w:type="dxa"/>
          </w:tcPr>
          <w:p w:rsidR="00415BC7" w:rsidRDefault="00415BC7" w:rsidP="00124405">
            <w:pPr>
              <w:autoSpaceDN w:val="0"/>
              <w:adjustRightInd w:val="0"/>
              <w:jc w:val="center"/>
              <w:rPr>
                <w:rFonts w:ascii="TimesNewRomanPSMT" w:hAnsi="TimesNewRomanPSMT" w:cs="TimesNewRomanPSMT"/>
              </w:rPr>
            </w:pPr>
            <w:r w:rsidRPr="004D4DF8">
              <w:rPr>
                <w:b/>
                <w:bCs/>
                <w:i/>
                <w:iCs/>
                <w:sz w:val="22"/>
                <w:szCs w:val="22"/>
              </w:rPr>
              <w:t>Незадовільно</w:t>
            </w:r>
            <w:r w:rsidRPr="004D4DF8">
              <w:rPr>
                <w:rFonts w:ascii="TimesNewRomanPSMT" w:hAnsi="TimesNewRomanPSMT" w:cs="TimesNewRomanPSMT"/>
              </w:rPr>
              <w:t xml:space="preserve"> </w:t>
            </w:r>
          </w:p>
          <w:p w:rsidR="00415BC7" w:rsidRPr="00F06FEC" w:rsidRDefault="00415BC7" w:rsidP="00124405">
            <w:pPr>
              <w:autoSpaceDN w:val="0"/>
              <w:adjustRightInd w:val="0"/>
              <w:jc w:val="center"/>
            </w:pPr>
            <w:r w:rsidRPr="00F06FEC">
              <w:rPr>
                <w:sz w:val="20"/>
                <w:szCs w:val="20"/>
              </w:rPr>
              <w:t>(з можливістю повторного складання)</w:t>
            </w:r>
          </w:p>
        </w:tc>
        <w:tc>
          <w:tcPr>
            <w:tcW w:w="1498" w:type="dxa"/>
          </w:tcPr>
          <w:p w:rsidR="00415BC7" w:rsidRPr="004D4DF8" w:rsidRDefault="00415BC7" w:rsidP="00124405">
            <w:pPr>
              <w:autoSpaceDN w:val="0"/>
              <w:adjustRightInd w:val="0"/>
              <w:jc w:val="center"/>
              <w:rPr>
                <w:rFonts w:ascii="TimesNewRomanPSMT" w:hAnsi="TimesNewRomanPSMT" w:cs="TimesNewRomanPSMT"/>
              </w:rPr>
            </w:pPr>
            <w:proofErr w:type="spellStart"/>
            <w:r w:rsidRPr="004D4DF8">
              <w:rPr>
                <w:b/>
                <w:bCs/>
                <w:i/>
                <w:iCs/>
                <w:sz w:val="22"/>
                <w:szCs w:val="22"/>
              </w:rPr>
              <w:t>Незараховано</w:t>
            </w:r>
            <w:proofErr w:type="spellEnd"/>
          </w:p>
          <w:p w:rsidR="00415BC7" w:rsidRPr="00F06FEC" w:rsidRDefault="00415BC7" w:rsidP="00124405">
            <w:pPr>
              <w:autoSpaceDN w:val="0"/>
              <w:adjustRightInd w:val="0"/>
              <w:jc w:val="center"/>
            </w:pPr>
            <w:r w:rsidRPr="00F06FEC">
              <w:rPr>
                <w:sz w:val="22"/>
                <w:szCs w:val="22"/>
              </w:rPr>
              <w:t>з можливістю повторного складання</w:t>
            </w:r>
          </w:p>
        </w:tc>
      </w:tr>
      <w:tr w:rsidR="00415BC7" w:rsidRPr="00923657" w:rsidTr="00124405">
        <w:trPr>
          <w:cantSplit/>
        </w:trPr>
        <w:tc>
          <w:tcPr>
            <w:tcW w:w="1418" w:type="dxa"/>
          </w:tcPr>
          <w:p w:rsidR="00415BC7" w:rsidRPr="003E3F16" w:rsidRDefault="00415BC7" w:rsidP="00124405">
            <w:pPr>
              <w:spacing w:line="360" w:lineRule="auto"/>
              <w:ind w:left="180"/>
              <w:jc w:val="center"/>
            </w:pPr>
            <w:r w:rsidRPr="003E3F16">
              <w:rPr>
                <w:sz w:val="22"/>
                <w:szCs w:val="22"/>
              </w:rPr>
              <w:t>0-25</w:t>
            </w:r>
          </w:p>
        </w:tc>
        <w:tc>
          <w:tcPr>
            <w:tcW w:w="1553" w:type="dxa"/>
          </w:tcPr>
          <w:p w:rsidR="00415BC7" w:rsidRPr="00092004" w:rsidRDefault="00415BC7" w:rsidP="00124405">
            <w:pPr>
              <w:spacing w:line="360" w:lineRule="auto"/>
              <w:jc w:val="center"/>
              <w:rPr>
                <w:rFonts w:ascii="TimesNewRomanPSMT" w:hAnsi="TimesNewRomanPSMT" w:cs="TimesNewRomanPSMT"/>
              </w:rPr>
            </w:pPr>
            <w:r w:rsidRPr="003E3F16">
              <w:rPr>
                <w:b/>
                <w:sz w:val="22"/>
                <w:szCs w:val="22"/>
              </w:rPr>
              <w:t>F</w:t>
            </w:r>
          </w:p>
        </w:tc>
        <w:tc>
          <w:tcPr>
            <w:tcW w:w="1573" w:type="dxa"/>
          </w:tcPr>
          <w:p w:rsidR="00415BC7" w:rsidRPr="00092004" w:rsidRDefault="00415BC7" w:rsidP="00124405">
            <w:pPr>
              <w:autoSpaceDN w:val="0"/>
              <w:adjustRightInd w:val="0"/>
              <w:jc w:val="center"/>
              <w:rPr>
                <w:rFonts w:ascii="TimesNewRomanPSMT" w:hAnsi="TimesNewRomanPSMT" w:cs="TimesNewRomanPSMT"/>
              </w:rPr>
            </w:pPr>
            <w:r w:rsidRPr="004D4DF8">
              <w:rPr>
                <w:b/>
                <w:bCs/>
                <w:i/>
                <w:iCs/>
                <w:sz w:val="22"/>
                <w:szCs w:val="22"/>
              </w:rPr>
              <w:t>Незадовільно</w:t>
            </w:r>
            <w:r w:rsidRPr="004D4DF8">
              <w:rPr>
                <w:rFonts w:ascii="TimesNewRomanPSMT" w:hAnsi="TimesNewRomanPSMT" w:cs="TimesNewRomanPSMT"/>
              </w:rPr>
              <w:t xml:space="preserve"> </w:t>
            </w:r>
            <w:r w:rsidRPr="00F06FEC">
              <w:rPr>
                <w:sz w:val="20"/>
                <w:szCs w:val="20"/>
              </w:rPr>
              <w:t>(з</w:t>
            </w:r>
            <w:r w:rsidRPr="004D4DF8">
              <w:rPr>
                <w:rFonts w:ascii="TimesNewRomanPSMT" w:hAnsi="TimesNewRomanPSMT" w:cs="TimesNewRomanPSMT"/>
                <w:sz w:val="20"/>
                <w:szCs w:val="20"/>
              </w:rPr>
              <w:t xml:space="preserve"> </w:t>
            </w:r>
            <w:r w:rsidRPr="00F06FEC">
              <w:rPr>
                <w:sz w:val="20"/>
                <w:szCs w:val="20"/>
              </w:rPr>
              <w:t>обов'язковим повторним вивченням дисципліни)</w:t>
            </w:r>
          </w:p>
        </w:tc>
        <w:tc>
          <w:tcPr>
            <w:tcW w:w="3408" w:type="dxa"/>
          </w:tcPr>
          <w:p w:rsidR="00415BC7" w:rsidRDefault="00415BC7" w:rsidP="00124405">
            <w:pPr>
              <w:autoSpaceDN w:val="0"/>
              <w:adjustRightInd w:val="0"/>
              <w:jc w:val="center"/>
              <w:rPr>
                <w:rFonts w:ascii="TimesNewRomanPSMT" w:hAnsi="TimesNewRomanPSMT" w:cs="TimesNewRomanPSMT"/>
              </w:rPr>
            </w:pPr>
            <w:r w:rsidRPr="004D4DF8">
              <w:rPr>
                <w:b/>
                <w:bCs/>
                <w:i/>
                <w:iCs/>
                <w:sz w:val="22"/>
                <w:szCs w:val="22"/>
              </w:rPr>
              <w:t>Незадовільно</w:t>
            </w:r>
          </w:p>
          <w:p w:rsidR="00415BC7" w:rsidRPr="00092004" w:rsidRDefault="00415BC7" w:rsidP="00124405">
            <w:pPr>
              <w:autoSpaceDN w:val="0"/>
              <w:adjustRightInd w:val="0"/>
              <w:jc w:val="center"/>
              <w:rPr>
                <w:rFonts w:ascii="TimesNewRomanPSMT" w:hAnsi="TimesNewRomanPSMT" w:cs="TimesNewRomanPSMT"/>
              </w:rPr>
            </w:pPr>
            <w:r w:rsidRPr="004D4DF8">
              <w:rPr>
                <w:rFonts w:ascii="TimesNewRomanPSMT" w:hAnsi="TimesNewRomanPSMT" w:cs="TimesNewRomanPSMT"/>
                <w:sz w:val="20"/>
                <w:szCs w:val="20"/>
              </w:rPr>
              <w:t>(</w:t>
            </w:r>
            <w:r w:rsidRPr="00F06FEC">
              <w:rPr>
                <w:sz w:val="20"/>
                <w:szCs w:val="20"/>
              </w:rPr>
              <w:t>з обов'язковим повторним вивченням дисципліни)</w:t>
            </w:r>
          </w:p>
        </w:tc>
        <w:tc>
          <w:tcPr>
            <w:tcW w:w="1498" w:type="dxa"/>
          </w:tcPr>
          <w:p w:rsidR="00415BC7" w:rsidRDefault="00415BC7" w:rsidP="00124405">
            <w:pPr>
              <w:autoSpaceDN w:val="0"/>
              <w:adjustRightInd w:val="0"/>
              <w:jc w:val="center"/>
              <w:rPr>
                <w:rFonts w:ascii="TimesNewRomanPSMT" w:hAnsi="TimesNewRomanPSMT" w:cs="TimesNewRomanPSMT"/>
              </w:rPr>
            </w:pPr>
            <w:proofErr w:type="spellStart"/>
            <w:r w:rsidRPr="004D4DF8">
              <w:rPr>
                <w:b/>
                <w:bCs/>
                <w:i/>
                <w:iCs/>
                <w:sz w:val="22"/>
                <w:szCs w:val="22"/>
              </w:rPr>
              <w:t>Незараховано</w:t>
            </w:r>
            <w:proofErr w:type="spellEnd"/>
          </w:p>
          <w:p w:rsidR="00415BC7" w:rsidRPr="00F06FEC" w:rsidRDefault="00415BC7" w:rsidP="00124405">
            <w:pPr>
              <w:autoSpaceDN w:val="0"/>
              <w:adjustRightInd w:val="0"/>
            </w:pPr>
            <w:r w:rsidRPr="00F06FEC">
              <w:rPr>
                <w:sz w:val="20"/>
                <w:szCs w:val="20"/>
              </w:rPr>
              <w:t>(з обов'язковим повторним вивченням дисципліни)</w:t>
            </w:r>
          </w:p>
        </w:tc>
      </w:tr>
    </w:tbl>
    <w:p w:rsidR="00415BC7" w:rsidRPr="00923657" w:rsidRDefault="00415BC7" w:rsidP="00415BC7">
      <w:pPr>
        <w:shd w:val="clear" w:color="auto" w:fill="FFFFFF"/>
        <w:jc w:val="right"/>
        <w:rPr>
          <w:spacing w:val="-4"/>
        </w:rPr>
      </w:pPr>
    </w:p>
    <w:p w:rsidR="00415BC7" w:rsidRPr="00923657" w:rsidRDefault="00415BC7" w:rsidP="00415BC7">
      <w:pPr>
        <w:ind w:firstLine="708"/>
        <w:jc w:val="center"/>
        <w:rPr>
          <w:b/>
          <w:bCs/>
          <w:i/>
          <w:sz w:val="32"/>
          <w:szCs w:val="32"/>
        </w:rPr>
      </w:pPr>
      <w:r w:rsidRPr="00923657">
        <w:rPr>
          <w:b/>
          <w:bCs/>
          <w:i/>
          <w:sz w:val="32"/>
          <w:szCs w:val="32"/>
        </w:rPr>
        <w:t>13. Рекомендована література</w:t>
      </w:r>
    </w:p>
    <w:p w:rsidR="00415BC7" w:rsidRPr="00923657" w:rsidRDefault="00415BC7" w:rsidP="00415BC7">
      <w:pPr>
        <w:shd w:val="clear" w:color="auto" w:fill="FFFFFF"/>
        <w:jc w:val="center"/>
        <w:rPr>
          <w:b/>
          <w:bCs/>
          <w:spacing w:val="-6"/>
        </w:rPr>
      </w:pPr>
      <w:r w:rsidRPr="00923657">
        <w:rPr>
          <w:b/>
          <w:bCs/>
          <w:spacing w:val="-6"/>
        </w:rPr>
        <w:t>Базова</w:t>
      </w:r>
    </w:p>
    <w:tbl>
      <w:tblPr>
        <w:tblW w:w="9639" w:type="dxa"/>
        <w:tblInd w:w="108" w:type="dxa"/>
        <w:tblLayout w:type="fixed"/>
        <w:tblLook w:val="0000" w:firstRow="0" w:lastRow="0" w:firstColumn="0" w:lastColumn="0" w:noHBand="0" w:noVBand="0"/>
      </w:tblPr>
      <w:tblGrid>
        <w:gridCol w:w="585"/>
        <w:gridCol w:w="9054"/>
      </w:tblGrid>
      <w:tr w:rsidR="00415BC7" w:rsidRPr="00923657" w:rsidTr="00124405">
        <w:tc>
          <w:tcPr>
            <w:tcW w:w="585" w:type="dxa"/>
          </w:tcPr>
          <w:p w:rsidR="00415BC7" w:rsidRPr="002006A8" w:rsidRDefault="00415BC7" w:rsidP="00124405">
            <w:pPr>
              <w:jc w:val="center"/>
            </w:pPr>
            <w:r>
              <w:t>1</w:t>
            </w:r>
          </w:p>
        </w:tc>
        <w:tc>
          <w:tcPr>
            <w:tcW w:w="9054" w:type="dxa"/>
          </w:tcPr>
          <w:p w:rsidR="00415BC7" w:rsidRPr="00C579ED" w:rsidRDefault="00415BC7" w:rsidP="00124405">
            <w:pPr>
              <w:shd w:val="clear" w:color="auto" w:fill="FFFFFF"/>
              <w:tabs>
                <w:tab w:val="num" w:pos="-1173"/>
              </w:tabs>
              <w:autoSpaceDN w:val="0"/>
              <w:ind w:left="27"/>
              <w:jc w:val="both"/>
              <w:rPr>
                <w:sz w:val="26"/>
                <w:szCs w:val="26"/>
              </w:rPr>
            </w:pPr>
            <w:proofErr w:type="spellStart"/>
            <w:r w:rsidRPr="00C579ED">
              <w:rPr>
                <w:sz w:val="26"/>
                <w:szCs w:val="26"/>
              </w:rPr>
              <w:t>Андрейчиков</w:t>
            </w:r>
            <w:proofErr w:type="spellEnd"/>
            <w:r w:rsidRPr="00C579ED">
              <w:rPr>
                <w:sz w:val="26"/>
                <w:szCs w:val="26"/>
              </w:rPr>
              <w:t xml:space="preserve"> А.В., </w:t>
            </w:r>
            <w:proofErr w:type="spellStart"/>
            <w:r w:rsidRPr="00C579ED">
              <w:rPr>
                <w:sz w:val="26"/>
                <w:szCs w:val="26"/>
              </w:rPr>
              <w:t>Андрейчикова</w:t>
            </w:r>
            <w:proofErr w:type="spellEnd"/>
            <w:r w:rsidRPr="00C579ED">
              <w:rPr>
                <w:sz w:val="26"/>
                <w:szCs w:val="26"/>
              </w:rPr>
              <w:t xml:space="preserve"> О.Н. </w:t>
            </w:r>
            <w:proofErr w:type="spellStart"/>
            <w:r w:rsidRPr="00C579ED">
              <w:rPr>
                <w:sz w:val="26"/>
                <w:szCs w:val="26"/>
              </w:rPr>
              <w:t>Интеллектуальные</w:t>
            </w:r>
            <w:proofErr w:type="spellEnd"/>
            <w:r w:rsidRPr="00C579ED">
              <w:rPr>
                <w:sz w:val="26"/>
                <w:szCs w:val="26"/>
              </w:rPr>
              <w:t xml:space="preserve"> </w:t>
            </w:r>
            <w:proofErr w:type="spellStart"/>
            <w:r w:rsidRPr="00C579ED">
              <w:rPr>
                <w:sz w:val="26"/>
                <w:szCs w:val="26"/>
              </w:rPr>
              <w:t>информационные</w:t>
            </w:r>
            <w:proofErr w:type="spellEnd"/>
            <w:r w:rsidRPr="00C579ED">
              <w:rPr>
                <w:sz w:val="26"/>
                <w:szCs w:val="26"/>
              </w:rPr>
              <w:t xml:space="preserve"> </w:t>
            </w:r>
            <w:proofErr w:type="spellStart"/>
            <w:r w:rsidRPr="00C579ED">
              <w:rPr>
                <w:sz w:val="26"/>
                <w:szCs w:val="26"/>
              </w:rPr>
              <w:t>системы</w:t>
            </w:r>
            <w:proofErr w:type="spellEnd"/>
            <w:r w:rsidRPr="00C579ED">
              <w:rPr>
                <w:sz w:val="26"/>
                <w:szCs w:val="26"/>
              </w:rPr>
              <w:t xml:space="preserve">: </w:t>
            </w:r>
            <w:proofErr w:type="spellStart"/>
            <w:r w:rsidRPr="00C579ED">
              <w:rPr>
                <w:sz w:val="26"/>
                <w:szCs w:val="26"/>
              </w:rPr>
              <w:t>Учебник</w:t>
            </w:r>
            <w:proofErr w:type="spellEnd"/>
            <w:r w:rsidRPr="00C579ED">
              <w:rPr>
                <w:sz w:val="26"/>
                <w:szCs w:val="26"/>
              </w:rPr>
              <w:t xml:space="preserve">. – М.: </w:t>
            </w:r>
            <w:proofErr w:type="spellStart"/>
            <w:r w:rsidRPr="00C579ED">
              <w:rPr>
                <w:sz w:val="26"/>
                <w:szCs w:val="26"/>
              </w:rPr>
              <w:t>Финансы</w:t>
            </w:r>
            <w:proofErr w:type="spellEnd"/>
            <w:r w:rsidRPr="00C579ED">
              <w:rPr>
                <w:sz w:val="26"/>
                <w:szCs w:val="26"/>
              </w:rPr>
              <w:t xml:space="preserve"> и статистика, 2004. – 424 с.</w:t>
            </w:r>
          </w:p>
        </w:tc>
      </w:tr>
      <w:tr w:rsidR="00415BC7" w:rsidRPr="00923657" w:rsidTr="00124405">
        <w:tc>
          <w:tcPr>
            <w:tcW w:w="585" w:type="dxa"/>
          </w:tcPr>
          <w:p w:rsidR="00415BC7" w:rsidRPr="002006A8" w:rsidRDefault="00415BC7" w:rsidP="00124405">
            <w:pPr>
              <w:jc w:val="center"/>
            </w:pPr>
            <w:r>
              <w:t>2</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proofErr w:type="spellStart"/>
            <w:r w:rsidRPr="00C579ED">
              <w:rPr>
                <w:sz w:val="26"/>
                <w:szCs w:val="26"/>
              </w:rPr>
              <w:t>Бакаев</w:t>
            </w:r>
            <w:proofErr w:type="spellEnd"/>
            <w:r w:rsidRPr="00C579ED">
              <w:rPr>
                <w:sz w:val="26"/>
                <w:szCs w:val="26"/>
              </w:rPr>
              <w:t xml:space="preserve"> А.А., Гриценко В.И., Козлова Д.Н. </w:t>
            </w:r>
            <w:proofErr w:type="spellStart"/>
            <w:r w:rsidRPr="00C579ED">
              <w:rPr>
                <w:sz w:val="26"/>
                <w:szCs w:val="26"/>
              </w:rPr>
              <w:t>Методы</w:t>
            </w:r>
            <w:proofErr w:type="spellEnd"/>
            <w:r w:rsidRPr="00C579ED">
              <w:rPr>
                <w:sz w:val="26"/>
                <w:szCs w:val="26"/>
              </w:rPr>
              <w:t xml:space="preserve"> </w:t>
            </w:r>
            <w:proofErr w:type="spellStart"/>
            <w:r w:rsidRPr="00C579ED">
              <w:rPr>
                <w:sz w:val="26"/>
                <w:szCs w:val="26"/>
              </w:rPr>
              <w:t>организации</w:t>
            </w:r>
            <w:proofErr w:type="spellEnd"/>
            <w:r w:rsidRPr="00C579ED">
              <w:rPr>
                <w:sz w:val="26"/>
                <w:szCs w:val="26"/>
              </w:rPr>
              <w:t xml:space="preserve"> и </w:t>
            </w:r>
            <w:proofErr w:type="spellStart"/>
            <w:r w:rsidRPr="00C579ED">
              <w:rPr>
                <w:sz w:val="26"/>
                <w:szCs w:val="26"/>
              </w:rPr>
              <w:t>обработки</w:t>
            </w:r>
            <w:proofErr w:type="spellEnd"/>
            <w:r w:rsidRPr="00C579ED">
              <w:rPr>
                <w:sz w:val="26"/>
                <w:szCs w:val="26"/>
              </w:rPr>
              <w:t xml:space="preserve"> баз знаний. – К.: Наукова думка, 1993. – 150 с.</w:t>
            </w:r>
          </w:p>
        </w:tc>
      </w:tr>
      <w:tr w:rsidR="00415BC7" w:rsidRPr="00923657" w:rsidTr="00124405">
        <w:tc>
          <w:tcPr>
            <w:tcW w:w="585" w:type="dxa"/>
          </w:tcPr>
          <w:p w:rsidR="00415BC7" w:rsidRPr="002006A8" w:rsidRDefault="00415BC7" w:rsidP="00124405">
            <w:pPr>
              <w:jc w:val="center"/>
            </w:pPr>
            <w:r>
              <w:t>3</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proofErr w:type="spellStart"/>
            <w:r w:rsidRPr="00C579ED">
              <w:rPr>
                <w:sz w:val="26"/>
                <w:szCs w:val="26"/>
              </w:rPr>
              <w:t>Бондарев</w:t>
            </w:r>
            <w:proofErr w:type="spellEnd"/>
            <w:r w:rsidRPr="00C579ED">
              <w:rPr>
                <w:sz w:val="26"/>
                <w:szCs w:val="26"/>
              </w:rPr>
              <w:t xml:space="preserve"> В.Н., Аде Ф.Г. </w:t>
            </w:r>
            <w:proofErr w:type="spellStart"/>
            <w:r w:rsidRPr="00C579ED">
              <w:rPr>
                <w:sz w:val="26"/>
                <w:szCs w:val="26"/>
              </w:rPr>
              <w:t>Искусственный</w:t>
            </w:r>
            <w:proofErr w:type="spellEnd"/>
            <w:r w:rsidRPr="00C579ED">
              <w:rPr>
                <w:sz w:val="26"/>
                <w:szCs w:val="26"/>
              </w:rPr>
              <w:t xml:space="preserve"> </w:t>
            </w:r>
            <w:proofErr w:type="spellStart"/>
            <w:r w:rsidRPr="00C579ED">
              <w:rPr>
                <w:sz w:val="26"/>
                <w:szCs w:val="26"/>
              </w:rPr>
              <w:t>интеллект</w:t>
            </w:r>
            <w:proofErr w:type="spellEnd"/>
            <w:r w:rsidRPr="00C579ED">
              <w:rPr>
                <w:sz w:val="26"/>
                <w:szCs w:val="26"/>
              </w:rPr>
              <w:t xml:space="preserve">. – Севастополь: </w:t>
            </w:r>
            <w:proofErr w:type="spellStart"/>
            <w:r w:rsidRPr="00C579ED">
              <w:rPr>
                <w:sz w:val="26"/>
                <w:szCs w:val="26"/>
              </w:rPr>
              <w:t>СевНТУ</w:t>
            </w:r>
            <w:proofErr w:type="spellEnd"/>
            <w:r w:rsidRPr="00C579ED">
              <w:rPr>
                <w:sz w:val="26"/>
                <w:szCs w:val="26"/>
              </w:rPr>
              <w:t>, 2002. – 615 с.</w:t>
            </w:r>
          </w:p>
        </w:tc>
      </w:tr>
      <w:tr w:rsidR="00415BC7" w:rsidRPr="00923657" w:rsidTr="00124405">
        <w:tc>
          <w:tcPr>
            <w:tcW w:w="585" w:type="dxa"/>
          </w:tcPr>
          <w:p w:rsidR="00415BC7" w:rsidRPr="002006A8" w:rsidRDefault="00415BC7" w:rsidP="00124405">
            <w:pPr>
              <w:jc w:val="center"/>
            </w:pPr>
            <w:r>
              <w:t>4</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r w:rsidRPr="00C579ED">
              <w:rPr>
                <w:sz w:val="26"/>
                <w:szCs w:val="26"/>
              </w:rPr>
              <w:t xml:space="preserve">Гаврилова Т.А., </w:t>
            </w:r>
            <w:proofErr w:type="spellStart"/>
            <w:r w:rsidRPr="00C579ED">
              <w:rPr>
                <w:sz w:val="26"/>
                <w:szCs w:val="26"/>
              </w:rPr>
              <w:t>Хорошевский</w:t>
            </w:r>
            <w:proofErr w:type="spellEnd"/>
            <w:r w:rsidRPr="00C579ED">
              <w:rPr>
                <w:sz w:val="26"/>
                <w:szCs w:val="26"/>
              </w:rPr>
              <w:t xml:space="preserve"> В.Ф. </w:t>
            </w:r>
            <w:proofErr w:type="spellStart"/>
            <w:r w:rsidRPr="00C579ED">
              <w:rPr>
                <w:sz w:val="26"/>
                <w:szCs w:val="26"/>
              </w:rPr>
              <w:t>Базы</w:t>
            </w:r>
            <w:proofErr w:type="spellEnd"/>
            <w:r w:rsidRPr="00C579ED">
              <w:rPr>
                <w:sz w:val="26"/>
                <w:szCs w:val="26"/>
              </w:rPr>
              <w:t xml:space="preserve"> знаний </w:t>
            </w:r>
            <w:proofErr w:type="spellStart"/>
            <w:r w:rsidRPr="00C579ED">
              <w:rPr>
                <w:sz w:val="26"/>
                <w:szCs w:val="26"/>
              </w:rPr>
              <w:t>интеллектуальных</w:t>
            </w:r>
            <w:proofErr w:type="spellEnd"/>
            <w:r w:rsidRPr="00C579ED">
              <w:rPr>
                <w:sz w:val="26"/>
                <w:szCs w:val="26"/>
              </w:rPr>
              <w:t xml:space="preserve"> систем. – С.-</w:t>
            </w:r>
            <w:proofErr w:type="spellStart"/>
            <w:r w:rsidRPr="00C579ED">
              <w:rPr>
                <w:sz w:val="26"/>
                <w:szCs w:val="26"/>
              </w:rPr>
              <w:t>Пб</w:t>
            </w:r>
            <w:proofErr w:type="spellEnd"/>
            <w:r w:rsidRPr="00C579ED">
              <w:rPr>
                <w:sz w:val="26"/>
                <w:szCs w:val="26"/>
              </w:rPr>
              <w:t xml:space="preserve">.: </w:t>
            </w:r>
            <w:proofErr w:type="spellStart"/>
            <w:r w:rsidRPr="00C579ED">
              <w:rPr>
                <w:sz w:val="26"/>
                <w:szCs w:val="26"/>
              </w:rPr>
              <w:t>Питер</w:t>
            </w:r>
            <w:proofErr w:type="spellEnd"/>
            <w:r w:rsidRPr="00C579ED">
              <w:rPr>
                <w:sz w:val="26"/>
                <w:szCs w:val="26"/>
              </w:rPr>
              <w:t>, 2001. – 384 с.</w:t>
            </w:r>
          </w:p>
        </w:tc>
      </w:tr>
      <w:tr w:rsidR="00415BC7" w:rsidRPr="00923657" w:rsidTr="00124405">
        <w:tc>
          <w:tcPr>
            <w:tcW w:w="585" w:type="dxa"/>
          </w:tcPr>
          <w:p w:rsidR="00415BC7" w:rsidRPr="002006A8" w:rsidRDefault="00415BC7" w:rsidP="00124405">
            <w:pPr>
              <w:jc w:val="center"/>
            </w:pPr>
            <w:r>
              <w:t>5</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r w:rsidRPr="00C579ED">
              <w:rPr>
                <w:sz w:val="26"/>
                <w:szCs w:val="26"/>
              </w:rPr>
              <w:t xml:space="preserve">Джексон П. </w:t>
            </w:r>
            <w:proofErr w:type="spellStart"/>
            <w:r w:rsidRPr="00C579ED">
              <w:rPr>
                <w:sz w:val="26"/>
                <w:szCs w:val="26"/>
              </w:rPr>
              <w:t>Введение</w:t>
            </w:r>
            <w:proofErr w:type="spellEnd"/>
            <w:r w:rsidRPr="00C579ED">
              <w:rPr>
                <w:sz w:val="26"/>
                <w:szCs w:val="26"/>
              </w:rPr>
              <w:t xml:space="preserve"> в </w:t>
            </w:r>
            <w:proofErr w:type="spellStart"/>
            <w:r w:rsidRPr="00C579ED">
              <w:rPr>
                <w:sz w:val="26"/>
                <w:szCs w:val="26"/>
              </w:rPr>
              <w:t>экспертные</w:t>
            </w:r>
            <w:proofErr w:type="spellEnd"/>
            <w:r w:rsidRPr="00C579ED">
              <w:rPr>
                <w:sz w:val="26"/>
                <w:szCs w:val="26"/>
              </w:rPr>
              <w:t xml:space="preserve"> </w:t>
            </w:r>
            <w:proofErr w:type="spellStart"/>
            <w:r w:rsidRPr="00C579ED">
              <w:rPr>
                <w:sz w:val="26"/>
                <w:szCs w:val="26"/>
              </w:rPr>
              <w:t>системы</w:t>
            </w:r>
            <w:proofErr w:type="spellEnd"/>
            <w:r w:rsidRPr="00C579ED">
              <w:rPr>
                <w:sz w:val="26"/>
                <w:szCs w:val="26"/>
              </w:rPr>
              <w:t xml:space="preserve">: Пер с англ. Уч. </w:t>
            </w:r>
            <w:proofErr w:type="spellStart"/>
            <w:r w:rsidRPr="00C579ED">
              <w:rPr>
                <w:sz w:val="26"/>
                <w:szCs w:val="26"/>
              </w:rPr>
              <w:t>Пос</w:t>
            </w:r>
            <w:proofErr w:type="spellEnd"/>
            <w:r w:rsidRPr="00C579ED">
              <w:rPr>
                <w:sz w:val="26"/>
                <w:szCs w:val="26"/>
              </w:rPr>
              <w:t xml:space="preserve">.. – М.: </w:t>
            </w:r>
            <w:proofErr w:type="spellStart"/>
            <w:r w:rsidRPr="00C579ED">
              <w:rPr>
                <w:sz w:val="26"/>
                <w:szCs w:val="26"/>
              </w:rPr>
              <w:t>Вильямс</w:t>
            </w:r>
            <w:proofErr w:type="spellEnd"/>
            <w:r w:rsidRPr="00C579ED">
              <w:rPr>
                <w:sz w:val="26"/>
                <w:szCs w:val="26"/>
              </w:rPr>
              <w:t>, 2001. – 624 с.</w:t>
            </w:r>
          </w:p>
        </w:tc>
      </w:tr>
      <w:tr w:rsidR="00415BC7" w:rsidRPr="00923657" w:rsidTr="00124405">
        <w:tc>
          <w:tcPr>
            <w:tcW w:w="585" w:type="dxa"/>
          </w:tcPr>
          <w:p w:rsidR="00415BC7" w:rsidRPr="002006A8" w:rsidRDefault="00415BC7" w:rsidP="00124405">
            <w:pPr>
              <w:jc w:val="center"/>
            </w:pPr>
            <w:r>
              <w:t>6</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proofErr w:type="spellStart"/>
            <w:r w:rsidRPr="00C579ED">
              <w:rPr>
                <w:sz w:val="26"/>
                <w:szCs w:val="26"/>
              </w:rPr>
              <w:t>Зайченко</w:t>
            </w:r>
            <w:proofErr w:type="spellEnd"/>
            <w:r w:rsidRPr="00C579ED">
              <w:rPr>
                <w:sz w:val="26"/>
                <w:szCs w:val="26"/>
              </w:rPr>
              <w:t xml:space="preserve"> Ю.П. Основи проектування інтелектуальних систем. Навчальний посібник. – К.: Слово, 2004. – 352 с.</w:t>
            </w:r>
          </w:p>
        </w:tc>
      </w:tr>
      <w:tr w:rsidR="00415BC7" w:rsidRPr="00923657" w:rsidTr="00124405">
        <w:tc>
          <w:tcPr>
            <w:tcW w:w="585" w:type="dxa"/>
          </w:tcPr>
          <w:p w:rsidR="00415BC7" w:rsidRPr="002006A8" w:rsidRDefault="00415BC7" w:rsidP="00124405">
            <w:pPr>
              <w:jc w:val="center"/>
            </w:pPr>
            <w:r>
              <w:t>7</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proofErr w:type="spellStart"/>
            <w:r w:rsidRPr="00C579ED">
              <w:rPr>
                <w:sz w:val="26"/>
                <w:szCs w:val="26"/>
              </w:rPr>
              <w:t>Кокорева</w:t>
            </w:r>
            <w:proofErr w:type="spellEnd"/>
            <w:r w:rsidRPr="00C579ED">
              <w:rPr>
                <w:sz w:val="26"/>
                <w:szCs w:val="26"/>
              </w:rPr>
              <w:t xml:space="preserve"> Л.В., </w:t>
            </w:r>
            <w:proofErr w:type="spellStart"/>
            <w:r w:rsidRPr="00C579ED">
              <w:rPr>
                <w:sz w:val="26"/>
                <w:szCs w:val="26"/>
              </w:rPr>
              <w:t>Перевозчикова</w:t>
            </w:r>
            <w:proofErr w:type="spellEnd"/>
            <w:r w:rsidRPr="00C579ED">
              <w:rPr>
                <w:sz w:val="26"/>
                <w:szCs w:val="26"/>
              </w:rPr>
              <w:t xml:space="preserve"> О.Л., Ющенко Е.Л. </w:t>
            </w:r>
            <w:proofErr w:type="spellStart"/>
            <w:r w:rsidRPr="00C579ED">
              <w:rPr>
                <w:sz w:val="26"/>
                <w:szCs w:val="26"/>
              </w:rPr>
              <w:t>Диалоговые</w:t>
            </w:r>
            <w:proofErr w:type="spellEnd"/>
            <w:r w:rsidRPr="00C579ED">
              <w:rPr>
                <w:sz w:val="26"/>
                <w:szCs w:val="26"/>
              </w:rPr>
              <w:t xml:space="preserve"> </w:t>
            </w:r>
            <w:proofErr w:type="spellStart"/>
            <w:r w:rsidRPr="00C579ED">
              <w:rPr>
                <w:sz w:val="26"/>
                <w:szCs w:val="26"/>
              </w:rPr>
              <w:t>системы</w:t>
            </w:r>
            <w:proofErr w:type="spellEnd"/>
            <w:r w:rsidRPr="00C579ED">
              <w:rPr>
                <w:sz w:val="26"/>
                <w:szCs w:val="26"/>
              </w:rPr>
              <w:t xml:space="preserve"> и </w:t>
            </w:r>
            <w:proofErr w:type="spellStart"/>
            <w:r w:rsidRPr="00C579ED">
              <w:rPr>
                <w:sz w:val="26"/>
                <w:szCs w:val="26"/>
              </w:rPr>
              <w:t>представление</w:t>
            </w:r>
            <w:proofErr w:type="spellEnd"/>
            <w:r w:rsidRPr="00C579ED">
              <w:rPr>
                <w:sz w:val="26"/>
                <w:szCs w:val="26"/>
              </w:rPr>
              <w:t xml:space="preserve"> знаний. – К.: Наукова думка, 1993. – 444 с.</w:t>
            </w:r>
          </w:p>
        </w:tc>
      </w:tr>
      <w:tr w:rsidR="00415BC7" w:rsidRPr="00923657" w:rsidTr="00124405">
        <w:tc>
          <w:tcPr>
            <w:tcW w:w="585" w:type="dxa"/>
          </w:tcPr>
          <w:p w:rsidR="00415BC7" w:rsidRPr="002006A8" w:rsidRDefault="00415BC7" w:rsidP="00124405">
            <w:pPr>
              <w:jc w:val="center"/>
            </w:pPr>
            <w:r>
              <w:t>8</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proofErr w:type="spellStart"/>
            <w:r w:rsidRPr="00C579ED">
              <w:rPr>
                <w:sz w:val="26"/>
                <w:szCs w:val="26"/>
              </w:rPr>
              <w:t>Кричевский</w:t>
            </w:r>
            <w:proofErr w:type="spellEnd"/>
            <w:r w:rsidRPr="00C579ED">
              <w:rPr>
                <w:sz w:val="26"/>
                <w:szCs w:val="26"/>
              </w:rPr>
              <w:t xml:space="preserve"> М.Л. </w:t>
            </w:r>
            <w:proofErr w:type="spellStart"/>
            <w:r w:rsidRPr="00C579ED">
              <w:rPr>
                <w:sz w:val="26"/>
                <w:szCs w:val="26"/>
              </w:rPr>
              <w:t>Интеллектуальные</w:t>
            </w:r>
            <w:proofErr w:type="spellEnd"/>
            <w:r w:rsidRPr="00C579ED">
              <w:rPr>
                <w:sz w:val="26"/>
                <w:szCs w:val="26"/>
              </w:rPr>
              <w:t xml:space="preserve"> </w:t>
            </w:r>
            <w:proofErr w:type="spellStart"/>
            <w:r w:rsidRPr="00C579ED">
              <w:rPr>
                <w:sz w:val="26"/>
                <w:szCs w:val="26"/>
              </w:rPr>
              <w:t>методы</w:t>
            </w:r>
            <w:proofErr w:type="spellEnd"/>
            <w:r w:rsidRPr="00C579ED">
              <w:rPr>
                <w:sz w:val="26"/>
                <w:szCs w:val="26"/>
              </w:rPr>
              <w:t xml:space="preserve"> в менеджменте. – СПб.: </w:t>
            </w:r>
            <w:proofErr w:type="spellStart"/>
            <w:r w:rsidRPr="00C579ED">
              <w:rPr>
                <w:sz w:val="26"/>
                <w:szCs w:val="26"/>
              </w:rPr>
              <w:t>Питер</w:t>
            </w:r>
            <w:proofErr w:type="spellEnd"/>
            <w:r w:rsidRPr="00C579ED">
              <w:rPr>
                <w:sz w:val="26"/>
                <w:szCs w:val="26"/>
              </w:rPr>
              <w:t>, 2005. – 304 с.</w:t>
            </w:r>
          </w:p>
        </w:tc>
      </w:tr>
      <w:tr w:rsidR="00415BC7" w:rsidRPr="00923657" w:rsidTr="00124405">
        <w:tc>
          <w:tcPr>
            <w:tcW w:w="585" w:type="dxa"/>
          </w:tcPr>
          <w:p w:rsidR="00415BC7" w:rsidRPr="002006A8" w:rsidRDefault="00415BC7" w:rsidP="00124405">
            <w:pPr>
              <w:jc w:val="center"/>
            </w:pPr>
            <w:r>
              <w:t>9</w:t>
            </w:r>
          </w:p>
        </w:tc>
        <w:tc>
          <w:tcPr>
            <w:tcW w:w="9054" w:type="dxa"/>
          </w:tcPr>
          <w:p w:rsidR="00415BC7" w:rsidRPr="00C579ED" w:rsidRDefault="00415BC7" w:rsidP="00124405">
            <w:pPr>
              <w:tabs>
                <w:tab w:val="num" w:pos="1276"/>
              </w:tabs>
              <w:autoSpaceDN w:val="0"/>
              <w:ind w:left="27"/>
              <w:jc w:val="both"/>
              <w:rPr>
                <w:snapToGrid w:val="0"/>
                <w:sz w:val="26"/>
                <w:szCs w:val="26"/>
              </w:rPr>
            </w:pPr>
            <w:proofErr w:type="spellStart"/>
            <w:r w:rsidRPr="00C579ED">
              <w:rPr>
                <w:sz w:val="26"/>
                <w:szCs w:val="26"/>
              </w:rPr>
              <w:t>Леоненков</w:t>
            </w:r>
            <w:proofErr w:type="spellEnd"/>
            <w:r w:rsidRPr="00C579ED">
              <w:rPr>
                <w:sz w:val="26"/>
                <w:szCs w:val="26"/>
              </w:rPr>
              <w:t xml:space="preserve"> А.В. </w:t>
            </w:r>
            <w:proofErr w:type="spellStart"/>
            <w:r w:rsidRPr="00C579ED">
              <w:rPr>
                <w:sz w:val="26"/>
                <w:szCs w:val="26"/>
              </w:rPr>
              <w:t>Нечеткое</w:t>
            </w:r>
            <w:proofErr w:type="spellEnd"/>
            <w:r w:rsidRPr="00C579ED">
              <w:rPr>
                <w:sz w:val="26"/>
                <w:szCs w:val="26"/>
              </w:rPr>
              <w:t xml:space="preserve"> </w:t>
            </w:r>
            <w:proofErr w:type="spellStart"/>
            <w:r w:rsidRPr="00C579ED">
              <w:rPr>
                <w:sz w:val="26"/>
                <w:szCs w:val="26"/>
              </w:rPr>
              <w:t>моделирование</w:t>
            </w:r>
            <w:proofErr w:type="spellEnd"/>
            <w:r w:rsidRPr="00C579ED">
              <w:rPr>
                <w:sz w:val="26"/>
                <w:szCs w:val="26"/>
              </w:rPr>
              <w:t xml:space="preserve"> в </w:t>
            </w:r>
            <w:proofErr w:type="spellStart"/>
            <w:r w:rsidRPr="00C579ED">
              <w:rPr>
                <w:sz w:val="26"/>
                <w:szCs w:val="26"/>
              </w:rPr>
              <w:t>среде</w:t>
            </w:r>
            <w:proofErr w:type="spellEnd"/>
            <w:r w:rsidRPr="00C579ED">
              <w:rPr>
                <w:sz w:val="26"/>
                <w:szCs w:val="26"/>
              </w:rPr>
              <w:t xml:space="preserve"> MATLAB. – СПб.: БХВ-Петербург, 2003. – 736 с.</w:t>
            </w:r>
          </w:p>
        </w:tc>
      </w:tr>
      <w:tr w:rsidR="00415BC7" w:rsidRPr="00923657" w:rsidTr="00124405">
        <w:tc>
          <w:tcPr>
            <w:tcW w:w="585" w:type="dxa"/>
          </w:tcPr>
          <w:p w:rsidR="00415BC7" w:rsidRPr="002006A8" w:rsidRDefault="00415BC7" w:rsidP="00124405">
            <w:pPr>
              <w:jc w:val="center"/>
            </w:pPr>
            <w:r>
              <w:t>10</w:t>
            </w:r>
          </w:p>
        </w:tc>
        <w:tc>
          <w:tcPr>
            <w:tcW w:w="9054" w:type="dxa"/>
          </w:tcPr>
          <w:p w:rsidR="00415BC7" w:rsidRPr="00C579ED" w:rsidRDefault="00415BC7" w:rsidP="00124405">
            <w:pPr>
              <w:tabs>
                <w:tab w:val="num" w:pos="1276"/>
              </w:tabs>
              <w:autoSpaceDN w:val="0"/>
              <w:ind w:left="27"/>
              <w:jc w:val="both"/>
              <w:rPr>
                <w:sz w:val="26"/>
                <w:szCs w:val="26"/>
              </w:rPr>
            </w:pPr>
            <w:r w:rsidRPr="00C579ED">
              <w:rPr>
                <w:snapToGrid w:val="0"/>
                <w:sz w:val="26"/>
                <w:szCs w:val="26"/>
              </w:rPr>
              <w:t xml:space="preserve">Люгер </w:t>
            </w:r>
            <w:proofErr w:type="spellStart"/>
            <w:r w:rsidRPr="00C579ED">
              <w:rPr>
                <w:snapToGrid w:val="0"/>
                <w:sz w:val="26"/>
                <w:szCs w:val="26"/>
              </w:rPr>
              <w:t>Дж.Ф</w:t>
            </w:r>
            <w:proofErr w:type="spellEnd"/>
            <w:r w:rsidRPr="00C579ED">
              <w:rPr>
                <w:snapToGrid w:val="0"/>
                <w:sz w:val="26"/>
                <w:szCs w:val="26"/>
              </w:rPr>
              <w:t xml:space="preserve">. </w:t>
            </w:r>
            <w:proofErr w:type="spellStart"/>
            <w:r w:rsidRPr="00C579ED">
              <w:rPr>
                <w:snapToGrid w:val="0"/>
                <w:sz w:val="26"/>
                <w:szCs w:val="26"/>
              </w:rPr>
              <w:t>Искусственный</w:t>
            </w:r>
            <w:proofErr w:type="spellEnd"/>
            <w:r w:rsidRPr="00C579ED">
              <w:rPr>
                <w:snapToGrid w:val="0"/>
                <w:sz w:val="26"/>
                <w:szCs w:val="26"/>
              </w:rPr>
              <w:t xml:space="preserve"> </w:t>
            </w:r>
            <w:proofErr w:type="spellStart"/>
            <w:r w:rsidRPr="00C579ED">
              <w:rPr>
                <w:snapToGrid w:val="0"/>
                <w:sz w:val="26"/>
                <w:szCs w:val="26"/>
              </w:rPr>
              <w:t>интеллект</w:t>
            </w:r>
            <w:proofErr w:type="spellEnd"/>
            <w:r w:rsidRPr="00C579ED">
              <w:rPr>
                <w:snapToGrid w:val="0"/>
                <w:sz w:val="26"/>
                <w:szCs w:val="26"/>
              </w:rPr>
              <w:t xml:space="preserve">: </w:t>
            </w:r>
            <w:proofErr w:type="spellStart"/>
            <w:r w:rsidRPr="00C579ED">
              <w:rPr>
                <w:snapToGrid w:val="0"/>
                <w:sz w:val="26"/>
                <w:szCs w:val="26"/>
              </w:rPr>
              <w:t>стратегии</w:t>
            </w:r>
            <w:proofErr w:type="spellEnd"/>
            <w:r w:rsidRPr="00C579ED">
              <w:rPr>
                <w:snapToGrid w:val="0"/>
                <w:sz w:val="26"/>
                <w:szCs w:val="26"/>
              </w:rPr>
              <w:t xml:space="preserve"> и </w:t>
            </w:r>
            <w:proofErr w:type="spellStart"/>
            <w:r w:rsidRPr="00C579ED">
              <w:rPr>
                <w:snapToGrid w:val="0"/>
                <w:sz w:val="26"/>
                <w:szCs w:val="26"/>
              </w:rPr>
              <w:t>методы</w:t>
            </w:r>
            <w:proofErr w:type="spellEnd"/>
            <w:r w:rsidRPr="00C579ED">
              <w:rPr>
                <w:snapToGrid w:val="0"/>
                <w:sz w:val="26"/>
                <w:szCs w:val="26"/>
              </w:rPr>
              <w:t xml:space="preserve"> </w:t>
            </w:r>
            <w:proofErr w:type="spellStart"/>
            <w:r w:rsidRPr="00C579ED">
              <w:rPr>
                <w:snapToGrid w:val="0"/>
                <w:sz w:val="26"/>
                <w:szCs w:val="26"/>
              </w:rPr>
              <w:t>решения</w:t>
            </w:r>
            <w:proofErr w:type="spellEnd"/>
            <w:r w:rsidRPr="00C579ED">
              <w:rPr>
                <w:snapToGrid w:val="0"/>
                <w:sz w:val="26"/>
                <w:szCs w:val="26"/>
              </w:rPr>
              <w:t xml:space="preserve"> </w:t>
            </w:r>
            <w:proofErr w:type="spellStart"/>
            <w:r w:rsidRPr="00C579ED">
              <w:rPr>
                <w:snapToGrid w:val="0"/>
                <w:sz w:val="26"/>
                <w:szCs w:val="26"/>
              </w:rPr>
              <w:t>сложных</w:t>
            </w:r>
            <w:proofErr w:type="spellEnd"/>
            <w:r w:rsidRPr="00C579ED">
              <w:rPr>
                <w:snapToGrid w:val="0"/>
                <w:sz w:val="26"/>
                <w:szCs w:val="26"/>
              </w:rPr>
              <w:t xml:space="preserve"> проблем / Пер. с англ</w:t>
            </w:r>
            <w:r w:rsidRPr="00C579ED">
              <w:rPr>
                <w:sz w:val="26"/>
                <w:szCs w:val="26"/>
              </w:rPr>
              <w:t xml:space="preserve">. – </w:t>
            </w:r>
            <w:r w:rsidRPr="00C579ED">
              <w:rPr>
                <w:snapToGrid w:val="0"/>
                <w:sz w:val="26"/>
                <w:szCs w:val="26"/>
              </w:rPr>
              <w:t xml:space="preserve">М.: </w:t>
            </w:r>
            <w:proofErr w:type="spellStart"/>
            <w:r w:rsidRPr="00C579ED">
              <w:rPr>
                <w:snapToGrid w:val="0"/>
                <w:sz w:val="26"/>
                <w:szCs w:val="26"/>
              </w:rPr>
              <w:t>Вильямс</w:t>
            </w:r>
            <w:proofErr w:type="spellEnd"/>
            <w:r w:rsidRPr="00C579ED">
              <w:rPr>
                <w:snapToGrid w:val="0"/>
                <w:sz w:val="26"/>
                <w:szCs w:val="26"/>
              </w:rPr>
              <w:t>, 2005</w:t>
            </w:r>
            <w:r w:rsidRPr="00C579ED">
              <w:rPr>
                <w:sz w:val="26"/>
                <w:szCs w:val="26"/>
              </w:rPr>
              <w:t xml:space="preserve">. – </w:t>
            </w:r>
            <w:r w:rsidRPr="00C579ED">
              <w:rPr>
                <w:snapToGrid w:val="0"/>
                <w:sz w:val="26"/>
                <w:szCs w:val="26"/>
              </w:rPr>
              <w:t>864 с.</w:t>
            </w:r>
          </w:p>
        </w:tc>
      </w:tr>
      <w:tr w:rsidR="00415BC7" w:rsidRPr="00923657" w:rsidTr="00124405">
        <w:tc>
          <w:tcPr>
            <w:tcW w:w="585" w:type="dxa"/>
          </w:tcPr>
          <w:p w:rsidR="00415BC7" w:rsidRPr="002006A8" w:rsidRDefault="00415BC7" w:rsidP="00124405">
            <w:pPr>
              <w:jc w:val="center"/>
            </w:pPr>
            <w:r>
              <w:t>11</w:t>
            </w:r>
          </w:p>
        </w:tc>
        <w:tc>
          <w:tcPr>
            <w:tcW w:w="9054" w:type="dxa"/>
          </w:tcPr>
          <w:p w:rsidR="00415BC7" w:rsidRPr="00C579ED" w:rsidRDefault="00415BC7" w:rsidP="00124405">
            <w:pPr>
              <w:shd w:val="clear" w:color="auto" w:fill="FFFFFF"/>
              <w:tabs>
                <w:tab w:val="num" w:pos="1276"/>
              </w:tabs>
              <w:autoSpaceDN w:val="0"/>
              <w:ind w:left="27"/>
              <w:jc w:val="both"/>
              <w:rPr>
                <w:spacing w:val="-6"/>
                <w:sz w:val="26"/>
                <w:szCs w:val="26"/>
              </w:rPr>
            </w:pPr>
            <w:proofErr w:type="spellStart"/>
            <w:r w:rsidRPr="00C579ED">
              <w:rPr>
                <w:spacing w:val="-6"/>
                <w:sz w:val="26"/>
                <w:szCs w:val="26"/>
              </w:rPr>
              <w:t>Митюшкин</w:t>
            </w:r>
            <w:proofErr w:type="spellEnd"/>
            <w:r w:rsidRPr="00C579ED">
              <w:rPr>
                <w:spacing w:val="-6"/>
                <w:sz w:val="26"/>
                <w:szCs w:val="26"/>
              </w:rPr>
              <w:t xml:space="preserve"> Ю.И., </w:t>
            </w:r>
            <w:proofErr w:type="spellStart"/>
            <w:r w:rsidRPr="00C579ED">
              <w:rPr>
                <w:spacing w:val="-6"/>
                <w:sz w:val="26"/>
                <w:szCs w:val="26"/>
              </w:rPr>
              <w:t>Мокин</w:t>
            </w:r>
            <w:proofErr w:type="spellEnd"/>
            <w:r w:rsidRPr="00C579ED">
              <w:rPr>
                <w:spacing w:val="-6"/>
                <w:sz w:val="26"/>
                <w:szCs w:val="26"/>
              </w:rPr>
              <w:t xml:space="preserve"> Б.И., </w:t>
            </w:r>
            <w:proofErr w:type="spellStart"/>
            <w:r w:rsidRPr="00C579ED">
              <w:rPr>
                <w:spacing w:val="-6"/>
                <w:sz w:val="26"/>
                <w:szCs w:val="26"/>
              </w:rPr>
              <w:t>Ротштейн</w:t>
            </w:r>
            <w:proofErr w:type="spellEnd"/>
            <w:r w:rsidRPr="00C579ED">
              <w:rPr>
                <w:spacing w:val="-6"/>
                <w:sz w:val="26"/>
                <w:szCs w:val="26"/>
              </w:rPr>
              <w:t xml:space="preserve"> А.П. </w:t>
            </w:r>
            <w:proofErr w:type="spellStart"/>
            <w:r w:rsidRPr="00C579ED">
              <w:rPr>
                <w:spacing w:val="-6"/>
                <w:sz w:val="26"/>
                <w:szCs w:val="26"/>
              </w:rPr>
              <w:t>Soft</w:t>
            </w:r>
            <w:proofErr w:type="spellEnd"/>
            <w:r w:rsidRPr="00C579ED">
              <w:rPr>
                <w:spacing w:val="-6"/>
                <w:sz w:val="26"/>
                <w:szCs w:val="26"/>
              </w:rPr>
              <w:t xml:space="preserve"> </w:t>
            </w:r>
            <w:proofErr w:type="spellStart"/>
            <w:r w:rsidRPr="00C579ED">
              <w:rPr>
                <w:spacing w:val="-6"/>
                <w:sz w:val="26"/>
                <w:szCs w:val="26"/>
              </w:rPr>
              <w:t>Computing</w:t>
            </w:r>
            <w:proofErr w:type="spellEnd"/>
            <w:r w:rsidRPr="00C579ED">
              <w:rPr>
                <w:spacing w:val="-6"/>
                <w:sz w:val="26"/>
                <w:szCs w:val="26"/>
              </w:rPr>
              <w:t xml:space="preserve">: </w:t>
            </w:r>
            <w:proofErr w:type="spellStart"/>
            <w:r w:rsidRPr="00C579ED">
              <w:rPr>
                <w:spacing w:val="-6"/>
                <w:sz w:val="26"/>
                <w:szCs w:val="26"/>
              </w:rPr>
              <w:t>идентификация</w:t>
            </w:r>
            <w:proofErr w:type="spellEnd"/>
            <w:r w:rsidRPr="00C579ED">
              <w:rPr>
                <w:spacing w:val="-6"/>
                <w:sz w:val="26"/>
                <w:szCs w:val="26"/>
              </w:rPr>
              <w:t xml:space="preserve"> </w:t>
            </w:r>
            <w:proofErr w:type="spellStart"/>
            <w:r w:rsidRPr="00C579ED">
              <w:rPr>
                <w:spacing w:val="-6"/>
                <w:sz w:val="26"/>
                <w:szCs w:val="26"/>
              </w:rPr>
              <w:t>закономерностей</w:t>
            </w:r>
            <w:proofErr w:type="spellEnd"/>
            <w:r w:rsidRPr="00C579ED">
              <w:rPr>
                <w:spacing w:val="-6"/>
                <w:sz w:val="26"/>
                <w:szCs w:val="26"/>
              </w:rPr>
              <w:t xml:space="preserve"> </w:t>
            </w:r>
            <w:proofErr w:type="spellStart"/>
            <w:r w:rsidRPr="00C579ED">
              <w:rPr>
                <w:spacing w:val="-6"/>
                <w:sz w:val="26"/>
                <w:szCs w:val="26"/>
              </w:rPr>
              <w:t>нечеткими</w:t>
            </w:r>
            <w:proofErr w:type="spellEnd"/>
            <w:r w:rsidRPr="00C579ED">
              <w:rPr>
                <w:spacing w:val="-6"/>
                <w:sz w:val="26"/>
                <w:szCs w:val="26"/>
              </w:rPr>
              <w:t xml:space="preserve"> базами знаний. – </w:t>
            </w:r>
            <w:proofErr w:type="spellStart"/>
            <w:r w:rsidRPr="00C579ED">
              <w:rPr>
                <w:spacing w:val="-6"/>
                <w:sz w:val="26"/>
                <w:szCs w:val="26"/>
              </w:rPr>
              <w:t>Винница</w:t>
            </w:r>
            <w:proofErr w:type="spellEnd"/>
            <w:r w:rsidRPr="00C579ED">
              <w:rPr>
                <w:spacing w:val="-6"/>
                <w:sz w:val="26"/>
                <w:szCs w:val="26"/>
              </w:rPr>
              <w:t>: УНИВЕРСУМ-</w:t>
            </w:r>
            <w:proofErr w:type="spellStart"/>
            <w:r w:rsidRPr="00C579ED">
              <w:rPr>
                <w:spacing w:val="-6"/>
                <w:sz w:val="26"/>
                <w:szCs w:val="26"/>
              </w:rPr>
              <w:t>Винница</w:t>
            </w:r>
            <w:proofErr w:type="spellEnd"/>
            <w:r w:rsidRPr="00C579ED">
              <w:rPr>
                <w:spacing w:val="-6"/>
                <w:sz w:val="26"/>
                <w:szCs w:val="26"/>
              </w:rPr>
              <w:t>, 2002. – 145 с.</w:t>
            </w:r>
          </w:p>
        </w:tc>
      </w:tr>
      <w:tr w:rsidR="00415BC7" w:rsidRPr="00923657" w:rsidTr="00124405">
        <w:tc>
          <w:tcPr>
            <w:tcW w:w="585" w:type="dxa"/>
          </w:tcPr>
          <w:p w:rsidR="00415BC7" w:rsidRPr="002006A8" w:rsidRDefault="00415BC7" w:rsidP="00124405">
            <w:pPr>
              <w:jc w:val="center"/>
            </w:pPr>
            <w:r>
              <w:t>12</w:t>
            </w:r>
          </w:p>
        </w:tc>
        <w:tc>
          <w:tcPr>
            <w:tcW w:w="9054" w:type="dxa"/>
          </w:tcPr>
          <w:p w:rsidR="00415BC7" w:rsidRPr="00C579ED" w:rsidRDefault="00415BC7" w:rsidP="00124405">
            <w:pPr>
              <w:tabs>
                <w:tab w:val="num" w:pos="1276"/>
              </w:tabs>
              <w:autoSpaceDN w:val="0"/>
              <w:ind w:left="27"/>
              <w:jc w:val="both"/>
              <w:rPr>
                <w:sz w:val="26"/>
                <w:szCs w:val="26"/>
              </w:rPr>
            </w:pPr>
            <w:r w:rsidRPr="00C579ED">
              <w:rPr>
                <w:rStyle w:val="afb"/>
                <w:b w:val="0"/>
                <w:bCs w:val="0"/>
                <w:sz w:val="26"/>
                <w:szCs w:val="26"/>
              </w:rPr>
              <w:t>Осуга С.</w:t>
            </w:r>
            <w:r w:rsidRPr="00C579ED">
              <w:rPr>
                <w:sz w:val="26"/>
                <w:szCs w:val="26"/>
              </w:rPr>
              <w:t xml:space="preserve"> </w:t>
            </w:r>
            <w:proofErr w:type="spellStart"/>
            <w:r w:rsidRPr="00C579ED">
              <w:rPr>
                <w:sz w:val="26"/>
                <w:szCs w:val="26"/>
              </w:rPr>
              <w:t>Обработка</w:t>
            </w:r>
            <w:proofErr w:type="spellEnd"/>
            <w:r w:rsidRPr="00C579ED">
              <w:rPr>
                <w:sz w:val="26"/>
                <w:szCs w:val="26"/>
              </w:rPr>
              <w:t xml:space="preserve"> знаний. – М.: Мир, 1989. – 293 с.</w:t>
            </w:r>
          </w:p>
        </w:tc>
      </w:tr>
      <w:tr w:rsidR="00415BC7" w:rsidRPr="00923657" w:rsidTr="00124405">
        <w:tc>
          <w:tcPr>
            <w:tcW w:w="585" w:type="dxa"/>
          </w:tcPr>
          <w:p w:rsidR="00415BC7" w:rsidRPr="002006A8" w:rsidRDefault="00415BC7" w:rsidP="00124405">
            <w:pPr>
              <w:jc w:val="center"/>
            </w:pPr>
            <w:r>
              <w:t>13</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proofErr w:type="spellStart"/>
            <w:r w:rsidRPr="00C579ED">
              <w:rPr>
                <w:sz w:val="26"/>
                <w:szCs w:val="26"/>
              </w:rPr>
              <w:t>Представление</w:t>
            </w:r>
            <w:proofErr w:type="spellEnd"/>
            <w:r w:rsidRPr="00C579ED">
              <w:rPr>
                <w:sz w:val="26"/>
                <w:szCs w:val="26"/>
              </w:rPr>
              <w:t xml:space="preserve"> и </w:t>
            </w:r>
            <w:proofErr w:type="spellStart"/>
            <w:r w:rsidRPr="00C579ED">
              <w:rPr>
                <w:sz w:val="26"/>
                <w:szCs w:val="26"/>
              </w:rPr>
              <w:t>использование</w:t>
            </w:r>
            <w:proofErr w:type="spellEnd"/>
            <w:r w:rsidRPr="00C579ED">
              <w:rPr>
                <w:sz w:val="26"/>
                <w:szCs w:val="26"/>
              </w:rPr>
              <w:t xml:space="preserve"> знаний / </w:t>
            </w:r>
            <w:proofErr w:type="spellStart"/>
            <w:r w:rsidRPr="00C579ED">
              <w:rPr>
                <w:sz w:val="26"/>
                <w:szCs w:val="26"/>
              </w:rPr>
              <w:t>Под</w:t>
            </w:r>
            <w:proofErr w:type="spellEnd"/>
            <w:r w:rsidRPr="00C579ED">
              <w:rPr>
                <w:sz w:val="26"/>
                <w:szCs w:val="26"/>
              </w:rPr>
              <w:t xml:space="preserve"> ред. Х. </w:t>
            </w:r>
            <w:proofErr w:type="spellStart"/>
            <w:r w:rsidRPr="00C579ED">
              <w:rPr>
                <w:sz w:val="26"/>
                <w:szCs w:val="26"/>
              </w:rPr>
              <w:t>Уэно</w:t>
            </w:r>
            <w:proofErr w:type="spellEnd"/>
            <w:r w:rsidRPr="00C579ED">
              <w:rPr>
                <w:sz w:val="26"/>
                <w:szCs w:val="26"/>
              </w:rPr>
              <w:t xml:space="preserve">, М. </w:t>
            </w:r>
            <w:proofErr w:type="spellStart"/>
            <w:r w:rsidRPr="00C579ED">
              <w:rPr>
                <w:sz w:val="26"/>
                <w:szCs w:val="26"/>
              </w:rPr>
              <w:t>Исидзука</w:t>
            </w:r>
            <w:proofErr w:type="spellEnd"/>
            <w:r w:rsidRPr="00C579ED">
              <w:rPr>
                <w:sz w:val="26"/>
                <w:szCs w:val="26"/>
              </w:rPr>
              <w:t>. - М.: Мир, 1989.- 220 с.</w:t>
            </w:r>
          </w:p>
        </w:tc>
      </w:tr>
      <w:tr w:rsidR="00415BC7" w:rsidRPr="00923657" w:rsidTr="00124405">
        <w:tc>
          <w:tcPr>
            <w:tcW w:w="585" w:type="dxa"/>
          </w:tcPr>
          <w:p w:rsidR="00415BC7" w:rsidRPr="002006A8" w:rsidRDefault="00415BC7" w:rsidP="00124405">
            <w:pPr>
              <w:jc w:val="center"/>
            </w:pPr>
            <w:r>
              <w:t>14</w:t>
            </w:r>
          </w:p>
        </w:tc>
        <w:tc>
          <w:tcPr>
            <w:tcW w:w="9054" w:type="dxa"/>
          </w:tcPr>
          <w:p w:rsidR="00415BC7" w:rsidRPr="00C579ED" w:rsidRDefault="00415BC7" w:rsidP="00124405">
            <w:pPr>
              <w:tabs>
                <w:tab w:val="num" w:pos="1276"/>
              </w:tabs>
              <w:autoSpaceDN w:val="0"/>
              <w:ind w:left="27"/>
              <w:jc w:val="both"/>
              <w:rPr>
                <w:sz w:val="26"/>
                <w:szCs w:val="26"/>
              </w:rPr>
            </w:pPr>
            <w:proofErr w:type="spellStart"/>
            <w:r w:rsidRPr="00C579ED">
              <w:rPr>
                <w:sz w:val="26"/>
                <w:szCs w:val="26"/>
              </w:rPr>
              <w:t>Прикладные</w:t>
            </w:r>
            <w:proofErr w:type="spellEnd"/>
            <w:r w:rsidRPr="00C579ED">
              <w:rPr>
                <w:sz w:val="26"/>
                <w:szCs w:val="26"/>
              </w:rPr>
              <w:t xml:space="preserve"> </w:t>
            </w:r>
            <w:proofErr w:type="spellStart"/>
            <w:r w:rsidRPr="00C579ED">
              <w:rPr>
                <w:sz w:val="26"/>
                <w:szCs w:val="26"/>
              </w:rPr>
              <w:t>нечеткие</w:t>
            </w:r>
            <w:proofErr w:type="spellEnd"/>
            <w:r w:rsidRPr="00C579ED">
              <w:rPr>
                <w:sz w:val="26"/>
                <w:szCs w:val="26"/>
              </w:rPr>
              <w:t xml:space="preserve"> </w:t>
            </w:r>
            <w:proofErr w:type="spellStart"/>
            <w:r w:rsidRPr="00C579ED">
              <w:rPr>
                <w:sz w:val="26"/>
                <w:szCs w:val="26"/>
              </w:rPr>
              <w:t>системы</w:t>
            </w:r>
            <w:proofErr w:type="spellEnd"/>
            <w:r w:rsidRPr="00C579ED">
              <w:rPr>
                <w:sz w:val="26"/>
                <w:szCs w:val="26"/>
              </w:rPr>
              <w:t xml:space="preserve"> / </w:t>
            </w:r>
            <w:proofErr w:type="spellStart"/>
            <w:r w:rsidRPr="00C579ED">
              <w:rPr>
                <w:sz w:val="26"/>
                <w:szCs w:val="26"/>
              </w:rPr>
              <w:t>Асаи</w:t>
            </w:r>
            <w:proofErr w:type="spellEnd"/>
            <w:r w:rsidRPr="00C579ED">
              <w:rPr>
                <w:sz w:val="26"/>
                <w:szCs w:val="26"/>
              </w:rPr>
              <w:t xml:space="preserve"> К., </w:t>
            </w:r>
            <w:proofErr w:type="spellStart"/>
            <w:r w:rsidRPr="00C579ED">
              <w:rPr>
                <w:sz w:val="26"/>
                <w:szCs w:val="26"/>
              </w:rPr>
              <w:t>Ватада</w:t>
            </w:r>
            <w:proofErr w:type="spellEnd"/>
            <w:r w:rsidRPr="00C579ED">
              <w:rPr>
                <w:sz w:val="26"/>
                <w:szCs w:val="26"/>
              </w:rPr>
              <w:t xml:space="preserve"> Д., </w:t>
            </w:r>
            <w:proofErr w:type="spellStart"/>
            <w:r w:rsidRPr="00C579ED">
              <w:rPr>
                <w:sz w:val="26"/>
                <w:szCs w:val="26"/>
              </w:rPr>
              <w:t>Иваи</w:t>
            </w:r>
            <w:proofErr w:type="spellEnd"/>
            <w:r w:rsidRPr="00C579ED">
              <w:rPr>
                <w:sz w:val="26"/>
                <w:szCs w:val="26"/>
              </w:rPr>
              <w:t xml:space="preserve"> С. и </w:t>
            </w:r>
            <w:proofErr w:type="spellStart"/>
            <w:r w:rsidRPr="00C579ED">
              <w:rPr>
                <w:sz w:val="26"/>
                <w:szCs w:val="26"/>
              </w:rPr>
              <w:t>др</w:t>
            </w:r>
            <w:proofErr w:type="spellEnd"/>
            <w:r w:rsidRPr="00C579ED">
              <w:rPr>
                <w:sz w:val="26"/>
                <w:szCs w:val="26"/>
              </w:rPr>
              <w:t>./</w:t>
            </w:r>
            <w:proofErr w:type="spellStart"/>
            <w:r w:rsidRPr="00C579ED">
              <w:rPr>
                <w:sz w:val="26"/>
                <w:szCs w:val="26"/>
              </w:rPr>
              <w:t>Под</w:t>
            </w:r>
            <w:proofErr w:type="spellEnd"/>
            <w:r w:rsidRPr="00C579ED">
              <w:rPr>
                <w:sz w:val="26"/>
                <w:szCs w:val="26"/>
              </w:rPr>
              <w:t xml:space="preserve"> ред. Т. </w:t>
            </w:r>
            <w:proofErr w:type="spellStart"/>
            <w:r w:rsidRPr="00C579ED">
              <w:rPr>
                <w:sz w:val="26"/>
                <w:szCs w:val="26"/>
              </w:rPr>
              <w:t>Тэрано</w:t>
            </w:r>
            <w:proofErr w:type="spellEnd"/>
            <w:r w:rsidRPr="00C579ED">
              <w:rPr>
                <w:sz w:val="26"/>
                <w:szCs w:val="26"/>
              </w:rPr>
              <w:t xml:space="preserve">, К. </w:t>
            </w:r>
            <w:proofErr w:type="spellStart"/>
            <w:r w:rsidRPr="00C579ED">
              <w:rPr>
                <w:sz w:val="26"/>
                <w:szCs w:val="26"/>
              </w:rPr>
              <w:t>Асаи</w:t>
            </w:r>
            <w:proofErr w:type="spellEnd"/>
            <w:r w:rsidRPr="00C579ED">
              <w:rPr>
                <w:sz w:val="26"/>
                <w:szCs w:val="26"/>
              </w:rPr>
              <w:t xml:space="preserve">, М. </w:t>
            </w:r>
            <w:proofErr w:type="spellStart"/>
            <w:r w:rsidRPr="00C579ED">
              <w:rPr>
                <w:sz w:val="26"/>
                <w:szCs w:val="26"/>
              </w:rPr>
              <w:t>Сугено</w:t>
            </w:r>
            <w:proofErr w:type="spellEnd"/>
            <w:r w:rsidRPr="00C579ED">
              <w:rPr>
                <w:sz w:val="26"/>
                <w:szCs w:val="26"/>
              </w:rPr>
              <w:t>.- М.: Мир, 1993. – 368 с.</w:t>
            </w:r>
          </w:p>
        </w:tc>
      </w:tr>
      <w:tr w:rsidR="00415BC7" w:rsidRPr="00923657" w:rsidTr="00124405">
        <w:tc>
          <w:tcPr>
            <w:tcW w:w="585" w:type="dxa"/>
          </w:tcPr>
          <w:p w:rsidR="00415BC7" w:rsidRPr="002006A8" w:rsidRDefault="00415BC7" w:rsidP="00124405">
            <w:pPr>
              <w:jc w:val="center"/>
            </w:pPr>
            <w:r>
              <w:t>15</w:t>
            </w:r>
          </w:p>
        </w:tc>
        <w:tc>
          <w:tcPr>
            <w:tcW w:w="9054" w:type="dxa"/>
          </w:tcPr>
          <w:p w:rsidR="00415BC7" w:rsidRPr="00C579ED" w:rsidRDefault="00415BC7" w:rsidP="00124405">
            <w:pPr>
              <w:tabs>
                <w:tab w:val="num" w:pos="1276"/>
              </w:tabs>
              <w:autoSpaceDN w:val="0"/>
              <w:ind w:left="27"/>
              <w:jc w:val="both"/>
              <w:rPr>
                <w:sz w:val="26"/>
                <w:szCs w:val="26"/>
              </w:rPr>
            </w:pPr>
            <w:proofErr w:type="spellStart"/>
            <w:r w:rsidRPr="00C579ED">
              <w:rPr>
                <w:sz w:val="26"/>
                <w:szCs w:val="26"/>
              </w:rPr>
              <w:t>Приобретение</w:t>
            </w:r>
            <w:proofErr w:type="spellEnd"/>
            <w:r w:rsidRPr="00C579ED">
              <w:rPr>
                <w:sz w:val="26"/>
                <w:szCs w:val="26"/>
              </w:rPr>
              <w:t xml:space="preserve"> знаний / </w:t>
            </w:r>
            <w:proofErr w:type="spellStart"/>
            <w:r w:rsidRPr="00C579ED">
              <w:rPr>
                <w:sz w:val="26"/>
                <w:szCs w:val="26"/>
              </w:rPr>
              <w:t>Под</w:t>
            </w:r>
            <w:proofErr w:type="spellEnd"/>
            <w:r w:rsidRPr="00C579ED">
              <w:rPr>
                <w:sz w:val="26"/>
                <w:szCs w:val="26"/>
              </w:rPr>
              <w:t xml:space="preserve"> ред. С. Осуги, Ю. </w:t>
            </w:r>
            <w:proofErr w:type="spellStart"/>
            <w:r w:rsidRPr="00C579ED">
              <w:rPr>
                <w:sz w:val="26"/>
                <w:szCs w:val="26"/>
              </w:rPr>
              <w:t>Саэки</w:t>
            </w:r>
            <w:proofErr w:type="spellEnd"/>
            <w:r w:rsidRPr="00C579ED">
              <w:rPr>
                <w:sz w:val="26"/>
                <w:szCs w:val="26"/>
              </w:rPr>
              <w:t>. – М.: Мир, 1990. – 304 с.</w:t>
            </w:r>
          </w:p>
        </w:tc>
      </w:tr>
      <w:tr w:rsidR="00415BC7" w:rsidRPr="00923657" w:rsidTr="00124405">
        <w:tc>
          <w:tcPr>
            <w:tcW w:w="585" w:type="dxa"/>
          </w:tcPr>
          <w:p w:rsidR="00415BC7" w:rsidRPr="002006A8" w:rsidRDefault="00415BC7" w:rsidP="00124405">
            <w:pPr>
              <w:jc w:val="center"/>
            </w:pPr>
            <w:r>
              <w:t>16</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r w:rsidRPr="00C579ED">
              <w:rPr>
                <w:sz w:val="26"/>
                <w:szCs w:val="26"/>
              </w:rPr>
              <w:t xml:space="preserve">Рассел С., </w:t>
            </w:r>
            <w:proofErr w:type="spellStart"/>
            <w:r w:rsidRPr="00C579ED">
              <w:rPr>
                <w:sz w:val="26"/>
                <w:szCs w:val="26"/>
              </w:rPr>
              <w:t>Норвиг</w:t>
            </w:r>
            <w:proofErr w:type="spellEnd"/>
            <w:r w:rsidRPr="00C579ED">
              <w:rPr>
                <w:sz w:val="26"/>
                <w:szCs w:val="26"/>
              </w:rPr>
              <w:t xml:space="preserve"> П. </w:t>
            </w:r>
            <w:proofErr w:type="spellStart"/>
            <w:r w:rsidRPr="00C579ED">
              <w:rPr>
                <w:sz w:val="26"/>
                <w:szCs w:val="26"/>
              </w:rPr>
              <w:t>Искусственный</w:t>
            </w:r>
            <w:proofErr w:type="spellEnd"/>
            <w:r w:rsidRPr="00C579ED">
              <w:rPr>
                <w:sz w:val="26"/>
                <w:szCs w:val="26"/>
              </w:rPr>
              <w:t xml:space="preserve"> </w:t>
            </w:r>
            <w:proofErr w:type="spellStart"/>
            <w:r w:rsidRPr="00C579ED">
              <w:rPr>
                <w:sz w:val="26"/>
                <w:szCs w:val="26"/>
              </w:rPr>
              <w:t>интеллект</w:t>
            </w:r>
            <w:proofErr w:type="spellEnd"/>
            <w:r w:rsidRPr="00C579ED">
              <w:rPr>
                <w:sz w:val="26"/>
                <w:szCs w:val="26"/>
              </w:rPr>
              <w:t xml:space="preserve">: </w:t>
            </w:r>
            <w:proofErr w:type="spellStart"/>
            <w:r w:rsidRPr="00C579ED">
              <w:rPr>
                <w:sz w:val="26"/>
                <w:szCs w:val="26"/>
              </w:rPr>
              <w:t>современный</w:t>
            </w:r>
            <w:proofErr w:type="spellEnd"/>
            <w:r w:rsidRPr="00C579ED">
              <w:rPr>
                <w:sz w:val="26"/>
                <w:szCs w:val="26"/>
              </w:rPr>
              <w:t xml:space="preserve"> </w:t>
            </w:r>
            <w:proofErr w:type="spellStart"/>
            <w:r w:rsidRPr="00C579ED">
              <w:rPr>
                <w:sz w:val="26"/>
                <w:szCs w:val="26"/>
              </w:rPr>
              <w:t>подход</w:t>
            </w:r>
            <w:proofErr w:type="spellEnd"/>
            <w:r w:rsidRPr="00C579ED">
              <w:rPr>
                <w:sz w:val="26"/>
                <w:szCs w:val="26"/>
              </w:rPr>
              <w:t xml:space="preserve">, 2-е </w:t>
            </w:r>
            <w:proofErr w:type="spellStart"/>
            <w:r w:rsidRPr="00C579ED">
              <w:rPr>
                <w:sz w:val="26"/>
                <w:szCs w:val="26"/>
              </w:rPr>
              <w:t>изд</w:t>
            </w:r>
            <w:proofErr w:type="spellEnd"/>
            <w:r w:rsidRPr="00C579ED">
              <w:rPr>
                <w:sz w:val="26"/>
                <w:szCs w:val="26"/>
              </w:rPr>
              <w:t xml:space="preserve">.: Пер с англ. – М.: </w:t>
            </w:r>
            <w:proofErr w:type="spellStart"/>
            <w:r w:rsidRPr="00C579ED">
              <w:rPr>
                <w:sz w:val="26"/>
                <w:szCs w:val="26"/>
              </w:rPr>
              <w:t>Вильямс</w:t>
            </w:r>
            <w:proofErr w:type="spellEnd"/>
            <w:r w:rsidRPr="00C579ED">
              <w:rPr>
                <w:sz w:val="26"/>
                <w:szCs w:val="26"/>
              </w:rPr>
              <w:t>, 2006. – 1408 с.</w:t>
            </w:r>
          </w:p>
        </w:tc>
      </w:tr>
      <w:tr w:rsidR="00415BC7" w:rsidRPr="00923657" w:rsidTr="00124405">
        <w:tc>
          <w:tcPr>
            <w:tcW w:w="585" w:type="dxa"/>
          </w:tcPr>
          <w:p w:rsidR="00415BC7" w:rsidRPr="002006A8" w:rsidRDefault="00415BC7" w:rsidP="00124405">
            <w:pPr>
              <w:jc w:val="center"/>
            </w:pPr>
            <w:r>
              <w:t>17</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proofErr w:type="spellStart"/>
            <w:r w:rsidRPr="00C579ED">
              <w:rPr>
                <w:sz w:val="26"/>
                <w:szCs w:val="26"/>
              </w:rPr>
              <w:t>Рідкокаша</w:t>
            </w:r>
            <w:proofErr w:type="spellEnd"/>
            <w:r w:rsidRPr="00C579ED">
              <w:rPr>
                <w:sz w:val="26"/>
                <w:szCs w:val="26"/>
              </w:rPr>
              <w:t xml:space="preserve"> А.А., </w:t>
            </w:r>
            <w:proofErr w:type="spellStart"/>
            <w:r w:rsidRPr="00C579ED">
              <w:rPr>
                <w:sz w:val="26"/>
                <w:szCs w:val="26"/>
              </w:rPr>
              <w:t>Голдер</w:t>
            </w:r>
            <w:proofErr w:type="spellEnd"/>
            <w:r w:rsidRPr="00C579ED">
              <w:rPr>
                <w:sz w:val="26"/>
                <w:szCs w:val="26"/>
              </w:rPr>
              <w:t xml:space="preserve"> К.К. Основи систем штучного інтелекту. Навчальний посібник. – Черкаси: "ВІДЛУННЯ-ПЛЮС", 2002. – 240 с.</w:t>
            </w:r>
          </w:p>
        </w:tc>
      </w:tr>
      <w:tr w:rsidR="00415BC7" w:rsidRPr="00923657" w:rsidTr="00124405">
        <w:tc>
          <w:tcPr>
            <w:tcW w:w="585" w:type="dxa"/>
          </w:tcPr>
          <w:p w:rsidR="00415BC7" w:rsidRPr="00770654" w:rsidRDefault="00415BC7" w:rsidP="00124405">
            <w:pPr>
              <w:jc w:val="center"/>
            </w:pPr>
            <w:r>
              <w:t>18</w:t>
            </w:r>
          </w:p>
        </w:tc>
        <w:tc>
          <w:tcPr>
            <w:tcW w:w="9054" w:type="dxa"/>
          </w:tcPr>
          <w:p w:rsidR="00415BC7" w:rsidRPr="00C579ED" w:rsidRDefault="00415BC7" w:rsidP="00124405">
            <w:pPr>
              <w:shd w:val="clear" w:color="auto" w:fill="FFFFFF"/>
              <w:tabs>
                <w:tab w:val="num" w:pos="1276"/>
              </w:tabs>
              <w:autoSpaceDN w:val="0"/>
              <w:ind w:left="27"/>
              <w:jc w:val="both"/>
              <w:rPr>
                <w:sz w:val="26"/>
                <w:szCs w:val="26"/>
              </w:rPr>
            </w:pPr>
            <w:proofErr w:type="spellStart"/>
            <w:r w:rsidRPr="00C579ED">
              <w:rPr>
                <w:sz w:val="26"/>
                <w:szCs w:val="26"/>
              </w:rPr>
              <w:t>Рутковская</w:t>
            </w:r>
            <w:proofErr w:type="spellEnd"/>
            <w:r w:rsidRPr="00C579ED">
              <w:rPr>
                <w:sz w:val="26"/>
                <w:szCs w:val="26"/>
              </w:rPr>
              <w:t xml:space="preserve"> Д., </w:t>
            </w:r>
            <w:proofErr w:type="spellStart"/>
            <w:r w:rsidRPr="00C579ED">
              <w:rPr>
                <w:sz w:val="26"/>
                <w:szCs w:val="26"/>
              </w:rPr>
              <w:t>Пилиньский</w:t>
            </w:r>
            <w:proofErr w:type="spellEnd"/>
            <w:r w:rsidRPr="00C579ED">
              <w:rPr>
                <w:sz w:val="26"/>
                <w:szCs w:val="26"/>
              </w:rPr>
              <w:t xml:space="preserve"> М., </w:t>
            </w:r>
            <w:proofErr w:type="spellStart"/>
            <w:r w:rsidRPr="00C579ED">
              <w:rPr>
                <w:sz w:val="26"/>
                <w:szCs w:val="26"/>
              </w:rPr>
              <w:t>Рутковский</w:t>
            </w:r>
            <w:proofErr w:type="spellEnd"/>
            <w:r w:rsidRPr="00C579ED">
              <w:rPr>
                <w:sz w:val="26"/>
                <w:szCs w:val="26"/>
              </w:rPr>
              <w:t xml:space="preserve"> Л. </w:t>
            </w:r>
            <w:proofErr w:type="spellStart"/>
            <w:r w:rsidRPr="00C579ED">
              <w:rPr>
                <w:sz w:val="26"/>
                <w:szCs w:val="26"/>
              </w:rPr>
              <w:t>Нейронные</w:t>
            </w:r>
            <w:proofErr w:type="spellEnd"/>
            <w:r w:rsidRPr="00C579ED">
              <w:rPr>
                <w:sz w:val="26"/>
                <w:szCs w:val="26"/>
              </w:rPr>
              <w:t xml:space="preserve"> сети, </w:t>
            </w:r>
            <w:proofErr w:type="spellStart"/>
            <w:r w:rsidRPr="00C579ED">
              <w:rPr>
                <w:sz w:val="26"/>
                <w:szCs w:val="26"/>
              </w:rPr>
              <w:t>генетические</w:t>
            </w:r>
            <w:proofErr w:type="spellEnd"/>
            <w:r w:rsidRPr="00C579ED">
              <w:rPr>
                <w:sz w:val="26"/>
                <w:szCs w:val="26"/>
              </w:rPr>
              <w:t xml:space="preserve"> </w:t>
            </w:r>
            <w:proofErr w:type="spellStart"/>
            <w:r w:rsidRPr="00C579ED">
              <w:rPr>
                <w:sz w:val="26"/>
                <w:szCs w:val="26"/>
              </w:rPr>
              <w:t>алгоритмы</w:t>
            </w:r>
            <w:proofErr w:type="spellEnd"/>
            <w:r w:rsidRPr="00C579ED">
              <w:rPr>
                <w:sz w:val="26"/>
                <w:szCs w:val="26"/>
              </w:rPr>
              <w:t xml:space="preserve"> и </w:t>
            </w:r>
            <w:proofErr w:type="spellStart"/>
            <w:r w:rsidRPr="00C579ED">
              <w:rPr>
                <w:sz w:val="26"/>
                <w:szCs w:val="26"/>
              </w:rPr>
              <w:t>нечеткие</w:t>
            </w:r>
            <w:proofErr w:type="spellEnd"/>
            <w:r w:rsidRPr="00C579ED">
              <w:rPr>
                <w:sz w:val="26"/>
                <w:szCs w:val="26"/>
              </w:rPr>
              <w:t xml:space="preserve"> </w:t>
            </w:r>
            <w:proofErr w:type="spellStart"/>
            <w:r w:rsidRPr="00C579ED">
              <w:rPr>
                <w:sz w:val="26"/>
                <w:szCs w:val="26"/>
              </w:rPr>
              <w:t>системы</w:t>
            </w:r>
            <w:proofErr w:type="spellEnd"/>
            <w:r w:rsidRPr="00C579ED">
              <w:rPr>
                <w:sz w:val="26"/>
                <w:szCs w:val="26"/>
              </w:rPr>
              <w:t xml:space="preserve">: Пер с </w:t>
            </w:r>
            <w:proofErr w:type="spellStart"/>
            <w:r w:rsidRPr="00C579ED">
              <w:rPr>
                <w:sz w:val="26"/>
                <w:szCs w:val="26"/>
              </w:rPr>
              <w:t>польск</w:t>
            </w:r>
            <w:proofErr w:type="spellEnd"/>
            <w:r w:rsidRPr="00C579ED">
              <w:rPr>
                <w:sz w:val="26"/>
                <w:szCs w:val="26"/>
              </w:rPr>
              <w:t xml:space="preserve">. – М.: </w:t>
            </w:r>
            <w:proofErr w:type="spellStart"/>
            <w:r w:rsidRPr="00C579ED">
              <w:rPr>
                <w:sz w:val="26"/>
                <w:szCs w:val="26"/>
              </w:rPr>
              <w:t>Горячая</w:t>
            </w:r>
            <w:proofErr w:type="spellEnd"/>
            <w:r w:rsidRPr="00C579ED">
              <w:rPr>
                <w:sz w:val="26"/>
                <w:szCs w:val="26"/>
              </w:rPr>
              <w:t xml:space="preserve"> </w:t>
            </w:r>
            <w:proofErr w:type="spellStart"/>
            <w:r w:rsidRPr="00C579ED">
              <w:rPr>
                <w:sz w:val="26"/>
                <w:szCs w:val="26"/>
              </w:rPr>
              <w:t>линия</w:t>
            </w:r>
            <w:proofErr w:type="spellEnd"/>
            <w:r w:rsidRPr="00C579ED">
              <w:rPr>
                <w:sz w:val="26"/>
                <w:szCs w:val="26"/>
              </w:rPr>
              <w:t xml:space="preserve"> - </w:t>
            </w:r>
            <w:proofErr w:type="spellStart"/>
            <w:r w:rsidRPr="00C579ED">
              <w:rPr>
                <w:sz w:val="26"/>
                <w:szCs w:val="26"/>
              </w:rPr>
              <w:t>Телеком</w:t>
            </w:r>
            <w:proofErr w:type="spellEnd"/>
            <w:r w:rsidRPr="00C579ED">
              <w:rPr>
                <w:sz w:val="26"/>
                <w:szCs w:val="26"/>
              </w:rPr>
              <w:t>, 2004. – 452 с.</w:t>
            </w:r>
          </w:p>
        </w:tc>
      </w:tr>
      <w:tr w:rsidR="00415BC7" w:rsidRPr="00923657" w:rsidTr="00124405">
        <w:tc>
          <w:tcPr>
            <w:tcW w:w="585" w:type="dxa"/>
          </w:tcPr>
          <w:p w:rsidR="00415BC7" w:rsidRPr="00770654" w:rsidRDefault="00415BC7" w:rsidP="00124405">
            <w:pPr>
              <w:jc w:val="center"/>
            </w:pPr>
            <w:r>
              <w:t>19</w:t>
            </w:r>
          </w:p>
        </w:tc>
        <w:tc>
          <w:tcPr>
            <w:tcW w:w="9054" w:type="dxa"/>
          </w:tcPr>
          <w:p w:rsidR="00415BC7" w:rsidRPr="00C579ED" w:rsidRDefault="00415BC7" w:rsidP="00124405">
            <w:pPr>
              <w:shd w:val="clear" w:color="auto" w:fill="FFFFFF"/>
              <w:tabs>
                <w:tab w:val="num" w:pos="1276"/>
              </w:tabs>
              <w:autoSpaceDN w:val="0"/>
              <w:ind w:left="27"/>
              <w:jc w:val="both"/>
              <w:rPr>
                <w:spacing w:val="-6"/>
                <w:sz w:val="26"/>
                <w:szCs w:val="26"/>
              </w:rPr>
            </w:pPr>
            <w:proofErr w:type="spellStart"/>
            <w:r w:rsidRPr="00C579ED">
              <w:rPr>
                <w:spacing w:val="-6"/>
                <w:sz w:val="26"/>
                <w:szCs w:val="26"/>
              </w:rPr>
              <w:t>Усков</w:t>
            </w:r>
            <w:proofErr w:type="spellEnd"/>
            <w:r w:rsidRPr="00C579ED">
              <w:rPr>
                <w:spacing w:val="-6"/>
                <w:sz w:val="26"/>
                <w:szCs w:val="26"/>
              </w:rPr>
              <w:t xml:space="preserve"> А.А., Кузьмин А.В. </w:t>
            </w:r>
            <w:proofErr w:type="spellStart"/>
            <w:r w:rsidRPr="00C579ED">
              <w:rPr>
                <w:spacing w:val="-6"/>
                <w:sz w:val="26"/>
                <w:szCs w:val="26"/>
              </w:rPr>
              <w:t>Интеллектуальные</w:t>
            </w:r>
            <w:proofErr w:type="spellEnd"/>
            <w:r w:rsidRPr="00C579ED">
              <w:rPr>
                <w:spacing w:val="-6"/>
                <w:sz w:val="26"/>
                <w:szCs w:val="26"/>
              </w:rPr>
              <w:t xml:space="preserve"> </w:t>
            </w:r>
            <w:proofErr w:type="spellStart"/>
            <w:r w:rsidRPr="00C579ED">
              <w:rPr>
                <w:spacing w:val="-6"/>
                <w:sz w:val="26"/>
                <w:szCs w:val="26"/>
              </w:rPr>
              <w:t>технологии</w:t>
            </w:r>
            <w:proofErr w:type="spellEnd"/>
            <w:r w:rsidRPr="00C579ED">
              <w:rPr>
                <w:spacing w:val="-6"/>
                <w:sz w:val="26"/>
                <w:szCs w:val="26"/>
              </w:rPr>
              <w:t xml:space="preserve"> </w:t>
            </w:r>
            <w:proofErr w:type="spellStart"/>
            <w:r w:rsidRPr="00C579ED">
              <w:rPr>
                <w:spacing w:val="-6"/>
                <w:sz w:val="26"/>
                <w:szCs w:val="26"/>
              </w:rPr>
              <w:t>управления</w:t>
            </w:r>
            <w:proofErr w:type="spellEnd"/>
            <w:r w:rsidRPr="00C579ED">
              <w:rPr>
                <w:spacing w:val="-6"/>
                <w:sz w:val="26"/>
                <w:szCs w:val="26"/>
              </w:rPr>
              <w:t xml:space="preserve">. </w:t>
            </w:r>
            <w:proofErr w:type="spellStart"/>
            <w:r w:rsidRPr="00C579ED">
              <w:rPr>
                <w:spacing w:val="-6"/>
                <w:sz w:val="26"/>
                <w:szCs w:val="26"/>
              </w:rPr>
              <w:t>Искусственные</w:t>
            </w:r>
            <w:proofErr w:type="spellEnd"/>
            <w:r w:rsidRPr="00C579ED">
              <w:rPr>
                <w:spacing w:val="-6"/>
                <w:sz w:val="26"/>
                <w:szCs w:val="26"/>
              </w:rPr>
              <w:t xml:space="preserve"> </w:t>
            </w:r>
            <w:proofErr w:type="spellStart"/>
            <w:r w:rsidRPr="00C579ED">
              <w:rPr>
                <w:spacing w:val="-6"/>
                <w:sz w:val="26"/>
                <w:szCs w:val="26"/>
              </w:rPr>
              <w:t>нейронные</w:t>
            </w:r>
            <w:proofErr w:type="spellEnd"/>
            <w:r w:rsidRPr="00C579ED">
              <w:rPr>
                <w:spacing w:val="-6"/>
                <w:sz w:val="26"/>
                <w:szCs w:val="26"/>
              </w:rPr>
              <w:t xml:space="preserve"> сети и </w:t>
            </w:r>
            <w:proofErr w:type="spellStart"/>
            <w:r w:rsidRPr="00C579ED">
              <w:rPr>
                <w:spacing w:val="-6"/>
                <w:sz w:val="26"/>
                <w:szCs w:val="26"/>
              </w:rPr>
              <w:t>нечеткая</w:t>
            </w:r>
            <w:proofErr w:type="spellEnd"/>
            <w:r w:rsidRPr="00C579ED">
              <w:rPr>
                <w:spacing w:val="-6"/>
                <w:sz w:val="26"/>
                <w:szCs w:val="26"/>
              </w:rPr>
              <w:t xml:space="preserve"> </w:t>
            </w:r>
            <w:proofErr w:type="spellStart"/>
            <w:r w:rsidRPr="00C579ED">
              <w:rPr>
                <w:spacing w:val="-6"/>
                <w:sz w:val="26"/>
                <w:szCs w:val="26"/>
              </w:rPr>
              <w:t>логика</w:t>
            </w:r>
            <w:proofErr w:type="spellEnd"/>
            <w:r w:rsidRPr="00C579ED">
              <w:rPr>
                <w:spacing w:val="-6"/>
                <w:sz w:val="26"/>
                <w:szCs w:val="26"/>
              </w:rPr>
              <w:t xml:space="preserve">. – М.: </w:t>
            </w:r>
            <w:proofErr w:type="spellStart"/>
            <w:r w:rsidRPr="00C579ED">
              <w:rPr>
                <w:spacing w:val="-6"/>
                <w:sz w:val="26"/>
                <w:szCs w:val="26"/>
              </w:rPr>
              <w:t>Горячая</w:t>
            </w:r>
            <w:proofErr w:type="spellEnd"/>
            <w:r w:rsidRPr="00C579ED">
              <w:rPr>
                <w:spacing w:val="-6"/>
                <w:sz w:val="26"/>
                <w:szCs w:val="26"/>
              </w:rPr>
              <w:t xml:space="preserve"> </w:t>
            </w:r>
            <w:proofErr w:type="spellStart"/>
            <w:r w:rsidRPr="00C579ED">
              <w:rPr>
                <w:spacing w:val="-6"/>
                <w:sz w:val="26"/>
                <w:szCs w:val="26"/>
              </w:rPr>
              <w:t>линия</w:t>
            </w:r>
            <w:proofErr w:type="spellEnd"/>
            <w:r w:rsidRPr="00C579ED">
              <w:rPr>
                <w:spacing w:val="-6"/>
                <w:sz w:val="26"/>
                <w:szCs w:val="26"/>
              </w:rPr>
              <w:t xml:space="preserve"> - </w:t>
            </w:r>
            <w:proofErr w:type="spellStart"/>
            <w:r w:rsidRPr="00C579ED">
              <w:rPr>
                <w:spacing w:val="-6"/>
                <w:sz w:val="26"/>
                <w:szCs w:val="26"/>
              </w:rPr>
              <w:t>Телеком</w:t>
            </w:r>
            <w:proofErr w:type="spellEnd"/>
            <w:r w:rsidRPr="00C579ED">
              <w:rPr>
                <w:spacing w:val="-6"/>
                <w:sz w:val="26"/>
                <w:szCs w:val="26"/>
              </w:rPr>
              <w:t xml:space="preserve">, </w:t>
            </w:r>
            <w:r w:rsidRPr="00C579ED">
              <w:rPr>
                <w:spacing w:val="-6"/>
                <w:sz w:val="26"/>
                <w:szCs w:val="26"/>
              </w:rPr>
              <w:lastRenderedPageBreak/>
              <w:t>2004. – 143 с.</w:t>
            </w:r>
          </w:p>
        </w:tc>
      </w:tr>
      <w:tr w:rsidR="00415BC7" w:rsidRPr="00923657" w:rsidTr="00124405">
        <w:tc>
          <w:tcPr>
            <w:tcW w:w="585" w:type="dxa"/>
          </w:tcPr>
          <w:p w:rsidR="00415BC7" w:rsidRPr="00770654" w:rsidRDefault="00415BC7" w:rsidP="00124405">
            <w:pPr>
              <w:jc w:val="center"/>
            </w:pPr>
            <w:r>
              <w:lastRenderedPageBreak/>
              <w:t>20</w:t>
            </w:r>
          </w:p>
        </w:tc>
        <w:tc>
          <w:tcPr>
            <w:tcW w:w="9054" w:type="dxa"/>
          </w:tcPr>
          <w:p w:rsidR="00415BC7" w:rsidRDefault="00415BC7" w:rsidP="00124405">
            <w:pPr>
              <w:ind w:left="27"/>
            </w:pPr>
            <w:proofErr w:type="spellStart"/>
            <w:r w:rsidRPr="00C579ED">
              <w:rPr>
                <w:sz w:val="26"/>
                <w:szCs w:val="26"/>
              </w:rPr>
              <w:t>Ярушкина</w:t>
            </w:r>
            <w:proofErr w:type="spellEnd"/>
            <w:r w:rsidRPr="00C579ED">
              <w:rPr>
                <w:sz w:val="26"/>
                <w:szCs w:val="26"/>
              </w:rPr>
              <w:t xml:space="preserve"> Н.Г. </w:t>
            </w:r>
            <w:proofErr w:type="spellStart"/>
            <w:r w:rsidRPr="00C579ED">
              <w:rPr>
                <w:sz w:val="26"/>
                <w:szCs w:val="26"/>
              </w:rPr>
              <w:t>Основы</w:t>
            </w:r>
            <w:proofErr w:type="spellEnd"/>
            <w:r w:rsidRPr="00C579ED">
              <w:rPr>
                <w:sz w:val="26"/>
                <w:szCs w:val="26"/>
              </w:rPr>
              <w:t xml:space="preserve"> </w:t>
            </w:r>
            <w:proofErr w:type="spellStart"/>
            <w:r w:rsidRPr="00C579ED">
              <w:rPr>
                <w:sz w:val="26"/>
                <w:szCs w:val="26"/>
              </w:rPr>
              <w:t>теории</w:t>
            </w:r>
            <w:proofErr w:type="spellEnd"/>
            <w:r w:rsidRPr="00C579ED">
              <w:rPr>
                <w:sz w:val="26"/>
                <w:szCs w:val="26"/>
              </w:rPr>
              <w:t xml:space="preserve"> </w:t>
            </w:r>
            <w:proofErr w:type="spellStart"/>
            <w:r w:rsidRPr="00C579ED">
              <w:rPr>
                <w:sz w:val="26"/>
                <w:szCs w:val="26"/>
              </w:rPr>
              <w:t>нечетких</w:t>
            </w:r>
            <w:proofErr w:type="spellEnd"/>
            <w:r w:rsidRPr="00C579ED">
              <w:rPr>
                <w:sz w:val="26"/>
                <w:szCs w:val="26"/>
              </w:rPr>
              <w:t xml:space="preserve"> и </w:t>
            </w:r>
            <w:proofErr w:type="spellStart"/>
            <w:r w:rsidRPr="00C579ED">
              <w:rPr>
                <w:sz w:val="26"/>
                <w:szCs w:val="26"/>
              </w:rPr>
              <w:t>гибридных</w:t>
            </w:r>
            <w:proofErr w:type="spellEnd"/>
            <w:r w:rsidRPr="00C579ED">
              <w:rPr>
                <w:sz w:val="26"/>
                <w:szCs w:val="26"/>
              </w:rPr>
              <w:t xml:space="preserve"> систем. – М.: </w:t>
            </w:r>
            <w:proofErr w:type="spellStart"/>
            <w:r w:rsidRPr="00C579ED">
              <w:rPr>
                <w:sz w:val="26"/>
                <w:szCs w:val="26"/>
              </w:rPr>
              <w:t>Финансы</w:t>
            </w:r>
            <w:proofErr w:type="spellEnd"/>
            <w:r w:rsidRPr="00C579ED">
              <w:rPr>
                <w:sz w:val="26"/>
                <w:szCs w:val="26"/>
              </w:rPr>
              <w:t xml:space="preserve"> и статистика, 2004. – 320 с.</w:t>
            </w:r>
          </w:p>
        </w:tc>
      </w:tr>
    </w:tbl>
    <w:p w:rsidR="00415BC7" w:rsidRDefault="00415BC7" w:rsidP="00415BC7">
      <w:pPr>
        <w:shd w:val="clear" w:color="auto" w:fill="FFFFFF"/>
        <w:jc w:val="center"/>
        <w:rPr>
          <w:b/>
          <w:bCs/>
          <w:sz w:val="28"/>
          <w:szCs w:val="28"/>
        </w:rPr>
      </w:pPr>
    </w:p>
    <w:p w:rsidR="00415BC7" w:rsidRPr="00923657" w:rsidRDefault="00415BC7" w:rsidP="00415BC7">
      <w:pPr>
        <w:shd w:val="clear" w:color="auto" w:fill="FFFFFF"/>
        <w:jc w:val="center"/>
        <w:rPr>
          <w:b/>
          <w:bCs/>
          <w:spacing w:val="-6"/>
        </w:rPr>
      </w:pPr>
    </w:p>
    <w:p w:rsidR="00415BC7" w:rsidRPr="00923657" w:rsidRDefault="00415BC7" w:rsidP="00415BC7">
      <w:pPr>
        <w:tabs>
          <w:tab w:val="decimal" w:pos="360"/>
        </w:tabs>
        <w:ind w:left="360"/>
        <w:jc w:val="center"/>
        <w:rPr>
          <w:b/>
        </w:rPr>
      </w:pPr>
      <w:r w:rsidRPr="00923657">
        <w:rPr>
          <w:b/>
        </w:rPr>
        <w:t>Допоміжна</w:t>
      </w:r>
    </w:p>
    <w:tbl>
      <w:tblPr>
        <w:tblW w:w="9639" w:type="dxa"/>
        <w:tblInd w:w="108" w:type="dxa"/>
        <w:tblLayout w:type="fixed"/>
        <w:tblLook w:val="0000" w:firstRow="0" w:lastRow="0" w:firstColumn="0" w:lastColumn="0" w:noHBand="0" w:noVBand="0"/>
      </w:tblPr>
      <w:tblGrid>
        <w:gridCol w:w="585"/>
        <w:gridCol w:w="9054"/>
      </w:tblGrid>
      <w:tr w:rsidR="00415BC7" w:rsidRPr="00923657" w:rsidTr="00124405">
        <w:tc>
          <w:tcPr>
            <w:tcW w:w="585" w:type="dxa"/>
          </w:tcPr>
          <w:p w:rsidR="00415BC7" w:rsidRPr="00770654" w:rsidRDefault="00415BC7" w:rsidP="00124405">
            <w:pPr>
              <w:jc w:val="center"/>
            </w:pPr>
            <w:r>
              <w:t>1</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Алиев</w:t>
            </w:r>
            <w:proofErr w:type="spellEnd"/>
            <w:r w:rsidRPr="00B44DEB">
              <w:rPr>
                <w:sz w:val="26"/>
                <w:szCs w:val="26"/>
              </w:rPr>
              <w:t xml:space="preserve"> Р.А. </w:t>
            </w:r>
            <w:proofErr w:type="spellStart"/>
            <w:r w:rsidRPr="00B44DEB">
              <w:rPr>
                <w:sz w:val="26"/>
                <w:szCs w:val="26"/>
              </w:rPr>
              <w:t>Интеллектуальные</w:t>
            </w:r>
            <w:proofErr w:type="spellEnd"/>
            <w:r w:rsidRPr="00B44DEB">
              <w:rPr>
                <w:sz w:val="26"/>
                <w:szCs w:val="26"/>
              </w:rPr>
              <w:t xml:space="preserve"> </w:t>
            </w:r>
            <w:proofErr w:type="spellStart"/>
            <w:r w:rsidRPr="00B44DEB">
              <w:rPr>
                <w:sz w:val="26"/>
                <w:szCs w:val="26"/>
              </w:rPr>
              <w:t>роботы</w:t>
            </w:r>
            <w:proofErr w:type="spellEnd"/>
            <w:r w:rsidRPr="00B44DEB">
              <w:rPr>
                <w:sz w:val="26"/>
                <w:szCs w:val="26"/>
              </w:rPr>
              <w:t xml:space="preserve"> с </w:t>
            </w:r>
            <w:proofErr w:type="spellStart"/>
            <w:r w:rsidRPr="00B44DEB">
              <w:rPr>
                <w:sz w:val="26"/>
                <w:szCs w:val="26"/>
              </w:rPr>
              <w:t>нечеткими</w:t>
            </w:r>
            <w:proofErr w:type="spellEnd"/>
            <w:r w:rsidRPr="00B44DEB">
              <w:rPr>
                <w:sz w:val="26"/>
                <w:szCs w:val="26"/>
              </w:rPr>
              <w:t xml:space="preserve"> базами знаний. – М.: </w:t>
            </w:r>
            <w:proofErr w:type="spellStart"/>
            <w:r w:rsidRPr="00B44DEB">
              <w:rPr>
                <w:sz w:val="26"/>
                <w:szCs w:val="26"/>
              </w:rPr>
              <w:t>Радио</w:t>
            </w:r>
            <w:proofErr w:type="spellEnd"/>
            <w:r w:rsidRPr="00B44DEB">
              <w:rPr>
                <w:sz w:val="26"/>
                <w:szCs w:val="26"/>
              </w:rPr>
              <w:t xml:space="preserve"> и </w:t>
            </w:r>
            <w:proofErr w:type="spellStart"/>
            <w:r w:rsidRPr="00B44DEB">
              <w:rPr>
                <w:sz w:val="26"/>
                <w:szCs w:val="26"/>
              </w:rPr>
              <w:t>связь</w:t>
            </w:r>
            <w:proofErr w:type="spellEnd"/>
            <w:r w:rsidRPr="00B44DEB">
              <w:rPr>
                <w:sz w:val="26"/>
                <w:szCs w:val="26"/>
              </w:rPr>
              <w:t>, 1995. – 177 с.</w:t>
            </w:r>
          </w:p>
        </w:tc>
      </w:tr>
      <w:tr w:rsidR="00415BC7" w:rsidRPr="00923657" w:rsidTr="00124405">
        <w:tc>
          <w:tcPr>
            <w:tcW w:w="585" w:type="dxa"/>
          </w:tcPr>
          <w:p w:rsidR="00415BC7" w:rsidRPr="00770654" w:rsidRDefault="00415BC7" w:rsidP="00124405">
            <w:pPr>
              <w:jc w:val="center"/>
            </w:pPr>
            <w:r>
              <w:t>2</w:t>
            </w:r>
          </w:p>
        </w:tc>
        <w:tc>
          <w:tcPr>
            <w:tcW w:w="9054" w:type="dxa"/>
          </w:tcPr>
          <w:p w:rsidR="00415BC7" w:rsidRPr="00B44DEB" w:rsidRDefault="00415BC7" w:rsidP="00124405">
            <w:pPr>
              <w:autoSpaceDN w:val="0"/>
              <w:ind w:left="27"/>
              <w:jc w:val="both"/>
              <w:rPr>
                <w:sz w:val="26"/>
                <w:szCs w:val="26"/>
              </w:rPr>
            </w:pPr>
            <w:proofErr w:type="spellStart"/>
            <w:r w:rsidRPr="00B44DEB">
              <w:rPr>
                <w:rStyle w:val="afb"/>
                <w:b w:val="0"/>
                <w:bCs w:val="0"/>
                <w:sz w:val="26"/>
                <w:szCs w:val="26"/>
              </w:rPr>
              <w:t>Алиев</w:t>
            </w:r>
            <w:proofErr w:type="spellEnd"/>
            <w:r w:rsidRPr="00B44DEB">
              <w:rPr>
                <w:rStyle w:val="afb"/>
                <w:b w:val="0"/>
                <w:bCs w:val="0"/>
                <w:sz w:val="26"/>
                <w:szCs w:val="26"/>
              </w:rPr>
              <w:t xml:space="preserve"> Р.А., </w:t>
            </w:r>
            <w:proofErr w:type="spellStart"/>
            <w:r w:rsidRPr="00B44DEB">
              <w:rPr>
                <w:rStyle w:val="afb"/>
                <w:b w:val="0"/>
                <w:bCs w:val="0"/>
                <w:sz w:val="26"/>
                <w:szCs w:val="26"/>
              </w:rPr>
              <w:t>Абдикеев</w:t>
            </w:r>
            <w:proofErr w:type="spellEnd"/>
            <w:r w:rsidRPr="00B44DEB">
              <w:rPr>
                <w:rStyle w:val="afb"/>
                <w:b w:val="0"/>
                <w:bCs w:val="0"/>
                <w:sz w:val="26"/>
                <w:szCs w:val="26"/>
              </w:rPr>
              <w:t xml:space="preserve"> Н.М., Шахназаров М.М.</w:t>
            </w:r>
            <w:r w:rsidRPr="00B44DEB">
              <w:rPr>
                <w:sz w:val="26"/>
                <w:szCs w:val="26"/>
              </w:rPr>
              <w:t xml:space="preserve"> </w:t>
            </w:r>
            <w:proofErr w:type="spellStart"/>
            <w:r w:rsidRPr="00B44DEB">
              <w:rPr>
                <w:sz w:val="26"/>
                <w:szCs w:val="26"/>
              </w:rPr>
              <w:t>Производственные</w:t>
            </w:r>
            <w:proofErr w:type="spellEnd"/>
            <w:r w:rsidRPr="00B44DEB">
              <w:rPr>
                <w:sz w:val="26"/>
                <w:szCs w:val="26"/>
              </w:rPr>
              <w:t xml:space="preserve"> </w:t>
            </w:r>
            <w:proofErr w:type="spellStart"/>
            <w:r w:rsidRPr="00B44DEB">
              <w:rPr>
                <w:sz w:val="26"/>
                <w:szCs w:val="26"/>
              </w:rPr>
              <w:t>системы</w:t>
            </w:r>
            <w:proofErr w:type="spellEnd"/>
            <w:r w:rsidRPr="00B44DEB">
              <w:rPr>
                <w:sz w:val="26"/>
                <w:szCs w:val="26"/>
              </w:rPr>
              <w:t xml:space="preserve"> с </w:t>
            </w:r>
            <w:proofErr w:type="spellStart"/>
            <w:r w:rsidRPr="00B44DEB">
              <w:rPr>
                <w:sz w:val="26"/>
                <w:szCs w:val="26"/>
              </w:rPr>
              <w:t>искусственным</w:t>
            </w:r>
            <w:proofErr w:type="spellEnd"/>
            <w:r w:rsidRPr="00B44DEB">
              <w:rPr>
                <w:sz w:val="26"/>
                <w:szCs w:val="26"/>
              </w:rPr>
              <w:t xml:space="preserve"> </w:t>
            </w:r>
            <w:proofErr w:type="spellStart"/>
            <w:r w:rsidRPr="00B44DEB">
              <w:rPr>
                <w:sz w:val="26"/>
                <w:szCs w:val="26"/>
              </w:rPr>
              <w:t>интеллектом</w:t>
            </w:r>
            <w:proofErr w:type="spellEnd"/>
            <w:r w:rsidRPr="00B44DEB">
              <w:rPr>
                <w:sz w:val="26"/>
                <w:szCs w:val="26"/>
              </w:rPr>
              <w:t xml:space="preserve">. – М: </w:t>
            </w:r>
            <w:proofErr w:type="spellStart"/>
            <w:r w:rsidRPr="00B44DEB">
              <w:rPr>
                <w:sz w:val="26"/>
                <w:szCs w:val="26"/>
              </w:rPr>
              <w:t>Радио</w:t>
            </w:r>
            <w:proofErr w:type="spellEnd"/>
            <w:r w:rsidRPr="00B44DEB">
              <w:rPr>
                <w:sz w:val="26"/>
                <w:szCs w:val="26"/>
              </w:rPr>
              <w:t xml:space="preserve"> и </w:t>
            </w:r>
            <w:proofErr w:type="spellStart"/>
            <w:r w:rsidRPr="00B44DEB">
              <w:rPr>
                <w:sz w:val="26"/>
                <w:szCs w:val="26"/>
              </w:rPr>
              <w:t>связь</w:t>
            </w:r>
            <w:proofErr w:type="spellEnd"/>
            <w:r w:rsidRPr="00B44DEB">
              <w:rPr>
                <w:sz w:val="26"/>
                <w:szCs w:val="26"/>
              </w:rPr>
              <w:t>, 1990. – 264 с.</w:t>
            </w:r>
          </w:p>
        </w:tc>
      </w:tr>
      <w:tr w:rsidR="00415BC7" w:rsidRPr="00923657" w:rsidTr="00124405">
        <w:tc>
          <w:tcPr>
            <w:tcW w:w="585" w:type="dxa"/>
          </w:tcPr>
          <w:p w:rsidR="00415BC7" w:rsidRPr="00770654" w:rsidRDefault="00415BC7" w:rsidP="00124405">
            <w:pPr>
              <w:jc w:val="center"/>
            </w:pPr>
            <w:r>
              <w:t>3</w:t>
            </w:r>
          </w:p>
        </w:tc>
        <w:tc>
          <w:tcPr>
            <w:tcW w:w="9054" w:type="dxa"/>
          </w:tcPr>
          <w:p w:rsidR="00415BC7" w:rsidRPr="00B44DEB" w:rsidRDefault="00415BC7" w:rsidP="00124405">
            <w:pPr>
              <w:autoSpaceDN w:val="0"/>
              <w:ind w:left="27"/>
              <w:jc w:val="both"/>
              <w:rPr>
                <w:sz w:val="26"/>
                <w:szCs w:val="26"/>
              </w:rPr>
            </w:pPr>
            <w:proofErr w:type="spellStart"/>
            <w:r w:rsidRPr="00B44DEB">
              <w:rPr>
                <w:rStyle w:val="afb"/>
                <w:b w:val="0"/>
                <w:bCs w:val="0"/>
                <w:sz w:val="26"/>
                <w:szCs w:val="26"/>
              </w:rPr>
              <w:t>Архангельский</w:t>
            </w:r>
            <w:proofErr w:type="spellEnd"/>
            <w:r w:rsidRPr="00B44DEB">
              <w:rPr>
                <w:rStyle w:val="afb"/>
                <w:b w:val="0"/>
                <w:bCs w:val="0"/>
                <w:sz w:val="26"/>
                <w:szCs w:val="26"/>
              </w:rPr>
              <w:t xml:space="preserve"> В.И., </w:t>
            </w:r>
            <w:proofErr w:type="spellStart"/>
            <w:r w:rsidRPr="00B44DEB">
              <w:rPr>
                <w:rStyle w:val="afb"/>
                <w:b w:val="0"/>
                <w:bCs w:val="0"/>
                <w:sz w:val="26"/>
                <w:szCs w:val="26"/>
              </w:rPr>
              <w:t>Богаенко</w:t>
            </w:r>
            <w:proofErr w:type="spellEnd"/>
            <w:r w:rsidRPr="00B44DEB">
              <w:rPr>
                <w:rStyle w:val="afb"/>
                <w:b w:val="0"/>
                <w:bCs w:val="0"/>
                <w:sz w:val="26"/>
                <w:szCs w:val="26"/>
              </w:rPr>
              <w:t xml:space="preserve"> И.Н., </w:t>
            </w:r>
            <w:proofErr w:type="spellStart"/>
            <w:r w:rsidRPr="00B44DEB">
              <w:rPr>
                <w:rStyle w:val="afb"/>
                <w:b w:val="0"/>
                <w:bCs w:val="0"/>
                <w:sz w:val="26"/>
                <w:szCs w:val="26"/>
              </w:rPr>
              <w:t>Грабовский</w:t>
            </w:r>
            <w:proofErr w:type="spellEnd"/>
            <w:r w:rsidRPr="00B44DEB">
              <w:rPr>
                <w:rStyle w:val="afb"/>
                <w:b w:val="0"/>
                <w:bCs w:val="0"/>
                <w:sz w:val="26"/>
                <w:szCs w:val="26"/>
              </w:rPr>
              <w:t xml:space="preserve"> Г.Г., </w:t>
            </w:r>
            <w:proofErr w:type="spellStart"/>
            <w:r w:rsidRPr="00B44DEB">
              <w:rPr>
                <w:rStyle w:val="afb"/>
                <w:b w:val="0"/>
                <w:bCs w:val="0"/>
                <w:sz w:val="26"/>
                <w:szCs w:val="26"/>
              </w:rPr>
              <w:t>Рюмшин</w:t>
            </w:r>
            <w:proofErr w:type="spellEnd"/>
            <w:r w:rsidRPr="00B44DEB">
              <w:rPr>
                <w:rStyle w:val="afb"/>
                <w:b w:val="0"/>
                <w:bCs w:val="0"/>
                <w:sz w:val="26"/>
                <w:szCs w:val="26"/>
              </w:rPr>
              <w:t xml:space="preserve"> Н.А.</w:t>
            </w:r>
            <w:r w:rsidRPr="00B44DEB">
              <w:rPr>
                <w:sz w:val="26"/>
                <w:szCs w:val="26"/>
              </w:rPr>
              <w:t xml:space="preserve"> </w:t>
            </w:r>
            <w:proofErr w:type="spellStart"/>
            <w:r w:rsidRPr="00B44DEB">
              <w:rPr>
                <w:sz w:val="26"/>
                <w:szCs w:val="26"/>
              </w:rPr>
              <w:t>Системы</w:t>
            </w:r>
            <w:proofErr w:type="spellEnd"/>
            <w:r w:rsidRPr="00B44DEB">
              <w:rPr>
                <w:sz w:val="26"/>
                <w:szCs w:val="26"/>
              </w:rPr>
              <w:t xml:space="preserve"> </w:t>
            </w:r>
            <w:proofErr w:type="spellStart"/>
            <w:r w:rsidRPr="00B44DEB">
              <w:rPr>
                <w:sz w:val="26"/>
                <w:szCs w:val="26"/>
              </w:rPr>
              <w:t>фуцци-управления</w:t>
            </w:r>
            <w:proofErr w:type="spellEnd"/>
            <w:r w:rsidRPr="00B44DEB">
              <w:rPr>
                <w:sz w:val="26"/>
                <w:szCs w:val="26"/>
              </w:rPr>
              <w:t xml:space="preserve">. – К.: </w:t>
            </w:r>
            <w:proofErr w:type="spellStart"/>
            <w:r w:rsidRPr="00B44DEB">
              <w:rPr>
                <w:sz w:val="26"/>
                <w:szCs w:val="26"/>
              </w:rPr>
              <w:t>Тэхника</w:t>
            </w:r>
            <w:proofErr w:type="spellEnd"/>
            <w:r w:rsidRPr="00B44DEB">
              <w:rPr>
                <w:sz w:val="26"/>
                <w:szCs w:val="26"/>
              </w:rPr>
              <w:t>, 1997. – 208 с.</w:t>
            </w:r>
          </w:p>
        </w:tc>
      </w:tr>
      <w:tr w:rsidR="00415BC7" w:rsidRPr="00923657" w:rsidTr="00124405">
        <w:tc>
          <w:tcPr>
            <w:tcW w:w="585" w:type="dxa"/>
          </w:tcPr>
          <w:p w:rsidR="00415BC7" w:rsidRPr="00770654" w:rsidRDefault="00415BC7" w:rsidP="00124405">
            <w:pPr>
              <w:jc w:val="center"/>
            </w:pPr>
            <w:r>
              <w:t>4</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Базы</w:t>
            </w:r>
            <w:proofErr w:type="spellEnd"/>
            <w:r w:rsidRPr="00B44DEB">
              <w:rPr>
                <w:sz w:val="26"/>
                <w:szCs w:val="26"/>
              </w:rPr>
              <w:t xml:space="preserve"> </w:t>
            </w:r>
            <w:proofErr w:type="spellStart"/>
            <w:r w:rsidRPr="00B44DEB">
              <w:rPr>
                <w:sz w:val="26"/>
                <w:szCs w:val="26"/>
              </w:rPr>
              <w:t>данных</w:t>
            </w:r>
            <w:proofErr w:type="spellEnd"/>
            <w:r w:rsidRPr="00B44DEB">
              <w:rPr>
                <w:sz w:val="26"/>
                <w:szCs w:val="26"/>
              </w:rPr>
              <w:t xml:space="preserve">. </w:t>
            </w:r>
            <w:proofErr w:type="spellStart"/>
            <w:r w:rsidRPr="00B44DEB">
              <w:rPr>
                <w:sz w:val="26"/>
                <w:szCs w:val="26"/>
              </w:rPr>
              <w:t>Интеллектуальная</w:t>
            </w:r>
            <w:proofErr w:type="spellEnd"/>
            <w:r w:rsidRPr="00B44DEB">
              <w:rPr>
                <w:sz w:val="26"/>
                <w:szCs w:val="26"/>
              </w:rPr>
              <w:t xml:space="preserve"> </w:t>
            </w:r>
            <w:proofErr w:type="spellStart"/>
            <w:r w:rsidRPr="00B44DEB">
              <w:rPr>
                <w:sz w:val="26"/>
                <w:szCs w:val="26"/>
              </w:rPr>
              <w:t>обработка</w:t>
            </w:r>
            <w:proofErr w:type="spellEnd"/>
            <w:r w:rsidRPr="00B44DEB">
              <w:rPr>
                <w:sz w:val="26"/>
                <w:szCs w:val="26"/>
              </w:rPr>
              <w:t xml:space="preserve"> </w:t>
            </w:r>
            <w:proofErr w:type="spellStart"/>
            <w:r w:rsidRPr="00B44DEB">
              <w:rPr>
                <w:sz w:val="26"/>
                <w:szCs w:val="26"/>
              </w:rPr>
              <w:t>информации</w:t>
            </w:r>
            <w:proofErr w:type="spellEnd"/>
            <w:r w:rsidRPr="00B44DEB">
              <w:rPr>
                <w:sz w:val="26"/>
                <w:szCs w:val="26"/>
              </w:rPr>
              <w:t xml:space="preserve"> / В.В. </w:t>
            </w:r>
            <w:proofErr w:type="spellStart"/>
            <w:r w:rsidRPr="00B44DEB">
              <w:rPr>
                <w:sz w:val="26"/>
                <w:szCs w:val="26"/>
              </w:rPr>
              <w:t>Корнеев</w:t>
            </w:r>
            <w:proofErr w:type="spellEnd"/>
            <w:r w:rsidRPr="00B44DEB">
              <w:rPr>
                <w:sz w:val="26"/>
                <w:szCs w:val="26"/>
              </w:rPr>
              <w:t xml:space="preserve">, А.Ф. </w:t>
            </w:r>
            <w:proofErr w:type="spellStart"/>
            <w:r w:rsidRPr="00B44DEB">
              <w:rPr>
                <w:sz w:val="26"/>
                <w:szCs w:val="26"/>
              </w:rPr>
              <w:t>Гареев</w:t>
            </w:r>
            <w:proofErr w:type="spellEnd"/>
            <w:r w:rsidRPr="00B44DEB">
              <w:rPr>
                <w:sz w:val="26"/>
                <w:szCs w:val="26"/>
              </w:rPr>
              <w:t xml:space="preserve">, С.В. </w:t>
            </w:r>
            <w:proofErr w:type="spellStart"/>
            <w:r w:rsidRPr="00B44DEB">
              <w:rPr>
                <w:sz w:val="26"/>
                <w:szCs w:val="26"/>
              </w:rPr>
              <w:t>Васютин</w:t>
            </w:r>
            <w:proofErr w:type="spellEnd"/>
            <w:r w:rsidRPr="00B44DEB">
              <w:rPr>
                <w:sz w:val="26"/>
                <w:szCs w:val="26"/>
              </w:rPr>
              <w:t xml:space="preserve"> , В.В. </w:t>
            </w:r>
            <w:proofErr w:type="spellStart"/>
            <w:r w:rsidRPr="00B44DEB">
              <w:rPr>
                <w:sz w:val="26"/>
                <w:szCs w:val="26"/>
              </w:rPr>
              <w:t>Райх</w:t>
            </w:r>
            <w:proofErr w:type="spellEnd"/>
            <w:r w:rsidRPr="00B44DEB">
              <w:rPr>
                <w:sz w:val="26"/>
                <w:szCs w:val="26"/>
              </w:rPr>
              <w:t xml:space="preserve">. – М.: </w:t>
            </w:r>
            <w:proofErr w:type="spellStart"/>
            <w:r w:rsidRPr="00B44DEB">
              <w:rPr>
                <w:sz w:val="26"/>
                <w:szCs w:val="26"/>
              </w:rPr>
              <w:t>Нолидж</w:t>
            </w:r>
            <w:proofErr w:type="spellEnd"/>
            <w:r w:rsidRPr="00B44DEB">
              <w:rPr>
                <w:sz w:val="26"/>
                <w:szCs w:val="26"/>
              </w:rPr>
              <w:t xml:space="preserve">, 2000. – 352 с. </w:t>
            </w:r>
          </w:p>
        </w:tc>
      </w:tr>
      <w:tr w:rsidR="00415BC7" w:rsidRPr="00923657" w:rsidTr="00124405">
        <w:tc>
          <w:tcPr>
            <w:tcW w:w="585" w:type="dxa"/>
          </w:tcPr>
          <w:p w:rsidR="00415BC7" w:rsidRPr="00770654" w:rsidRDefault="00415BC7" w:rsidP="00124405">
            <w:pPr>
              <w:jc w:val="center"/>
            </w:pPr>
            <w:r>
              <w:t>5</w:t>
            </w:r>
          </w:p>
        </w:tc>
        <w:tc>
          <w:tcPr>
            <w:tcW w:w="9054" w:type="dxa"/>
          </w:tcPr>
          <w:p w:rsidR="00415BC7" w:rsidRPr="00B44DEB" w:rsidRDefault="00415BC7" w:rsidP="00124405">
            <w:pPr>
              <w:shd w:val="clear" w:color="auto" w:fill="FFFFFF"/>
              <w:autoSpaceDN w:val="0"/>
              <w:ind w:left="27"/>
              <w:jc w:val="both"/>
              <w:rPr>
                <w:sz w:val="26"/>
                <w:szCs w:val="26"/>
              </w:rPr>
            </w:pPr>
            <w:r w:rsidRPr="00B44DEB">
              <w:rPr>
                <w:sz w:val="26"/>
                <w:szCs w:val="26"/>
              </w:rPr>
              <w:t xml:space="preserve">Бондаренко М.Ф., Гребенюк В.О., </w:t>
            </w:r>
            <w:proofErr w:type="spellStart"/>
            <w:r w:rsidRPr="00B44DEB">
              <w:rPr>
                <w:sz w:val="26"/>
                <w:szCs w:val="26"/>
              </w:rPr>
              <w:t>Кайкова</w:t>
            </w:r>
            <w:proofErr w:type="spellEnd"/>
            <w:r w:rsidRPr="00B44DEB">
              <w:rPr>
                <w:sz w:val="26"/>
                <w:szCs w:val="26"/>
              </w:rPr>
              <w:t xml:space="preserve"> О.Б., </w:t>
            </w:r>
            <w:proofErr w:type="spellStart"/>
            <w:r w:rsidRPr="00B44DEB">
              <w:rPr>
                <w:sz w:val="26"/>
                <w:szCs w:val="26"/>
              </w:rPr>
              <w:t>Терзиян</w:t>
            </w:r>
            <w:proofErr w:type="spellEnd"/>
            <w:r w:rsidRPr="00B44DEB">
              <w:rPr>
                <w:sz w:val="26"/>
                <w:szCs w:val="26"/>
              </w:rPr>
              <w:t xml:space="preserve"> В.Я. </w:t>
            </w:r>
            <w:proofErr w:type="spellStart"/>
            <w:r w:rsidRPr="00B44DEB">
              <w:rPr>
                <w:sz w:val="26"/>
                <w:szCs w:val="26"/>
              </w:rPr>
              <w:t>Теория</w:t>
            </w:r>
            <w:proofErr w:type="spellEnd"/>
            <w:r w:rsidRPr="00B44DEB">
              <w:rPr>
                <w:sz w:val="26"/>
                <w:szCs w:val="26"/>
              </w:rPr>
              <w:t xml:space="preserve"> </w:t>
            </w:r>
            <w:proofErr w:type="spellStart"/>
            <w:r w:rsidRPr="00B44DEB">
              <w:rPr>
                <w:sz w:val="26"/>
                <w:szCs w:val="26"/>
              </w:rPr>
              <w:t>многоуровневых</w:t>
            </w:r>
            <w:proofErr w:type="spellEnd"/>
            <w:r w:rsidRPr="00B44DEB">
              <w:rPr>
                <w:sz w:val="26"/>
                <w:szCs w:val="26"/>
              </w:rPr>
              <w:t xml:space="preserve"> </w:t>
            </w:r>
            <w:proofErr w:type="spellStart"/>
            <w:r w:rsidRPr="00B44DEB">
              <w:rPr>
                <w:sz w:val="26"/>
                <w:szCs w:val="26"/>
              </w:rPr>
              <w:t>семантических</w:t>
            </w:r>
            <w:proofErr w:type="spellEnd"/>
            <w:r w:rsidRPr="00B44DEB">
              <w:rPr>
                <w:sz w:val="26"/>
                <w:szCs w:val="26"/>
              </w:rPr>
              <w:t xml:space="preserve"> </w:t>
            </w:r>
            <w:proofErr w:type="spellStart"/>
            <w:r w:rsidRPr="00B44DEB">
              <w:rPr>
                <w:sz w:val="26"/>
                <w:szCs w:val="26"/>
              </w:rPr>
              <w:t>сетей</w:t>
            </w:r>
            <w:proofErr w:type="spellEnd"/>
            <w:r w:rsidRPr="00B44DEB">
              <w:rPr>
                <w:sz w:val="26"/>
                <w:szCs w:val="26"/>
              </w:rPr>
              <w:t xml:space="preserve">. </w:t>
            </w:r>
            <w:proofErr w:type="spellStart"/>
            <w:r w:rsidRPr="00B44DEB">
              <w:rPr>
                <w:sz w:val="26"/>
                <w:szCs w:val="26"/>
              </w:rPr>
              <w:t>Учебное</w:t>
            </w:r>
            <w:proofErr w:type="spellEnd"/>
            <w:r w:rsidRPr="00B44DEB">
              <w:rPr>
                <w:sz w:val="26"/>
                <w:szCs w:val="26"/>
              </w:rPr>
              <w:t xml:space="preserve"> </w:t>
            </w:r>
            <w:proofErr w:type="spellStart"/>
            <w:r w:rsidRPr="00B44DEB">
              <w:rPr>
                <w:sz w:val="26"/>
                <w:szCs w:val="26"/>
              </w:rPr>
              <w:t>пособие</w:t>
            </w:r>
            <w:proofErr w:type="spellEnd"/>
            <w:r w:rsidRPr="00B44DEB">
              <w:rPr>
                <w:sz w:val="26"/>
                <w:szCs w:val="26"/>
              </w:rPr>
              <w:t xml:space="preserve">. – </w:t>
            </w:r>
            <w:proofErr w:type="spellStart"/>
            <w:r w:rsidRPr="00B44DEB">
              <w:rPr>
                <w:sz w:val="26"/>
                <w:szCs w:val="26"/>
              </w:rPr>
              <w:t>Харьков</w:t>
            </w:r>
            <w:proofErr w:type="spellEnd"/>
            <w:r w:rsidRPr="00B44DEB">
              <w:rPr>
                <w:sz w:val="26"/>
                <w:szCs w:val="26"/>
              </w:rPr>
              <w:t>: ХТУРЭ, 1997. – 76 с.</w:t>
            </w:r>
          </w:p>
        </w:tc>
      </w:tr>
      <w:tr w:rsidR="00415BC7" w:rsidRPr="00923657" w:rsidTr="00124405">
        <w:tc>
          <w:tcPr>
            <w:tcW w:w="585" w:type="dxa"/>
          </w:tcPr>
          <w:p w:rsidR="00415BC7" w:rsidRPr="00770654" w:rsidRDefault="00415BC7" w:rsidP="00124405">
            <w:pPr>
              <w:jc w:val="center"/>
            </w:pPr>
            <w:r>
              <w:t>6</w:t>
            </w:r>
          </w:p>
        </w:tc>
        <w:tc>
          <w:tcPr>
            <w:tcW w:w="9054" w:type="dxa"/>
          </w:tcPr>
          <w:p w:rsidR="00415BC7" w:rsidRPr="00B44DEB" w:rsidRDefault="00415BC7" w:rsidP="00124405">
            <w:pPr>
              <w:autoSpaceDN w:val="0"/>
              <w:ind w:left="27"/>
              <w:jc w:val="both"/>
              <w:rPr>
                <w:sz w:val="26"/>
                <w:szCs w:val="26"/>
              </w:rPr>
            </w:pPr>
            <w:r w:rsidRPr="00B44DEB">
              <w:rPr>
                <w:rStyle w:val="afb"/>
                <w:b w:val="0"/>
                <w:bCs w:val="0"/>
                <w:sz w:val="26"/>
                <w:szCs w:val="26"/>
              </w:rPr>
              <w:t xml:space="preserve">Борисов А.Н., </w:t>
            </w:r>
            <w:proofErr w:type="spellStart"/>
            <w:r w:rsidRPr="00B44DEB">
              <w:rPr>
                <w:rStyle w:val="afb"/>
                <w:b w:val="0"/>
                <w:bCs w:val="0"/>
                <w:sz w:val="26"/>
                <w:szCs w:val="26"/>
              </w:rPr>
              <w:t>Алексеев</w:t>
            </w:r>
            <w:proofErr w:type="spellEnd"/>
            <w:r w:rsidRPr="00B44DEB">
              <w:rPr>
                <w:rStyle w:val="afb"/>
                <w:b w:val="0"/>
                <w:bCs w:val="0"/>
                <w:sz w:val="26"/>
                <w:szCs w:val="26"/>
              </w:rPr>
              <w:t xml:space="preserve"> А.В., </w:t>
            </w:r>
            <w:proofErr w:type="spellStart"/>
            <w:r w:rsidRPr="00B44DEB">
              <w:rPr>
                <w:rStyle w:val="afb"/>
                <w:b w:val="0"/>
                <w:bCs w:val="0"/>
                <w:sz w:val="26"/>
                <w:szCs w:val="26"/>
              </w:rPr>
              <w:t>Крумберг</w:t>
            </w:r>
            <w:proofErr w:type="spellEnd"/>
            <w:r w:rsidRPr="00B44DEB">
              <w:rPr>
                <w:rStyle w:val="afb"/>
                <w:b w:val="0"/>
                <w:bCs w:val="0"/>
                <w:sz w:val="26"/>
                <w:szCs w:val="26"/>
              </w:rPr>
              <w:t xml:space="preserve"> О.А. и др.</w:t>
            </w:r>
            <w:r w:rsidRPr="00B44DEB">
              <w:rPr>
                <w:sz w:val="26"/>
                <w:szCs w:val="26"/>
              </w:rPr>
              <w:t xml:space="preserve"> </w:t>
            </w:r>
            <w:proofErr w:type="spellStart"/>
            <w:r w:rsidRPr="00B44DEB">
              <w:rPr>
                <w:sz w:val="26"/>
                <w:szCs w:val="26"/>
              </w:rPr>
              <w:t>Модели</w:t>
            </w:r>
            <w:proofErr w:type="spellEnd"/>
            <w:r w:rsidRPr="00B44DEB">
              <w:rPr>
                <w:sz w:val="26"/>
                <w:szCs w:val="26"/>
              </w:rPr>
              <w:t xml:space="preserve"> </w:t>
            </w:r>
            <w:proofErr w:type="spellStart"/>
            <w:r w:rsidRPr="00B44DEB">
              <w:rPr>
                <w:sz w:val="26"/>
                <w:szCs w:val="26"/>
              </w:rPr>
              <w:t>принятия</w:t>
            </w:r>
            <w:proofErr w:type="spellEnd"/>
            <w:r w:rsidRPr="00B44DEB">
              <w:rPr>
                <w:sz w:val="26"/>
                <w:szCs w:val="26"/>
              </w:rPr>
              <w:t xml:space="preserve"> </w:t>
            </w:r>
            <w:proofErr w:type="spellStart"/>
            <w:r w:rsidRPr="00B44DEB">
              <w:rPr>
                <w:sz w:val="26"/>
                <w:szCs w:val="26"/>
              </w:rPr>
              <w:t>решений</w:t>
            </w:r>
            <w:proofErr w:type="spellEnd"/>
            <w:r w:rsidRPr="00B44DEB">
              <w:rPr>
                <w:sz w:val="26"/>
                <w:szCs w:val="26"/>
              </w:rPr>
              <w:t xml:space="preserve"> на </w:t>
            </w:r>
            <w:proofErr w:type="spellStart"/>
            <w:r w:rsidRPr="00B44DEB">
              <w:rPr>
                <w:sz w:val="26"/>
                <w:szCs w:val="26"/>
              </w:rPr>
              <w:t>основе</w:t>
            </w:r>
            <w:proofErr w:type="spellEnd"/>
            <w:r w:rsidRPr="00B44DEB">
              <w:rPr>
                <w:sz w:val="26"/>
                <w:szCs w:val="26"/>
              </w:rPr>
              <w:t xml:space="preserve"> </w:t>
            </w:r>
            <w:proofErr w:type="spellStart"/>
            <w:r w:rsidRPr="00B44DEB">
              <w:rPr>
                <w:sz w:val="26"/>
                <w:szCs w:val="26"/>
              </w:rPr>
              <w:t>лингвистической</w:t>
            </w:r>
            <w:proofErr w:type="spellEnd"/>
            <w:r w:rsidRPr="00B44DEB">
              <w:rPr>
                <w:sz w:val="26"/>
                <w:szCs w:val="26"/>
              </w:rPr>
              <w:t xml:space="preserve"> </w:t>
            </w:r>
            <w:proofErr w:type="spellStart"/>
            <w:r w:rsidRPr="00B44DEB">
              <w:rPr>
                <w:sz w:val="26"/>
                <w:szCs w:val="26"/>
              </w:rPr>
              <w:t>переменной</w:t>
            </w:r>
            <w:proofErr w:type="spellEnd"/>
            <w:r w:rsidRPr="00B44DEB">
              <w:rPr>
                <w:sz w:val="26"/>
                <w:szCs w:val="26"/>
              </w:rPr>
              <w:t xml:space="preserve">. – Рига: </w:t>
            </w:r>
            <w:proofErr w:type="spellStart"/>
            <w:r w:rsidRPr="00B44DEB">
              <w:rPr>
                <w:sz w:val="26"/>
                <w:szCs w:val="26"/>
              </w:rPr>
              <w:t>Зинатне</w:t>
            </w:r>
            <w:proofErr w:type="spellEnd"/>
            <w:r w:rsidRPr="00B44DEB">
              <w:rPr>
                <w:sz w:val="26"/>
                <w:szCs w:val="26"/>
              </w:rPr>
              <w:t>, 1982. – 256 с.</w:t>
            </w:r>
          </w:p>
        </w:tc>
      </w:tr>
      <w:tr w:rsidR="00415BC7" w:rsidRPr="00923657" w:rsidTr="00124405">
        <w:tc>
          <w:tcPr>
            <w:tcW w:w="585" w:type="dxa"/>
          </w:tcPr>
          <w:p w:rsidR="00415BC7" w:rsidRPr="00770654" w:rsidRDefault="00415BC7" w:rsidP="00124405">
            <w:pPr>
              <w:jc w:val="center"/>
            </w:pPr>
            <w:r>
              <w:t>7</w:t>
            </w:r>
          </w:p>
        </w:tc>
        <w:tc>
          <w:tcPr>
            <w:tcW w:w="9054" w:type="dxa"/>
          </w:tcPr>
          <w:p w:rsidR="00415BC7" w:rsidRPr="00B44DEB" w:rsidRDefault="00415BC7" w:rsidP="00124405">
            <w:pPr>
              <w:autoSpaceDN w:val="0"/>
              <w:ind w:left="27"/>
              <w:jc w:val="both"/>
              <w:rPr>
                <w:sz w:val="26"/>
                <w:szCs w:val="26"/>
              </w:rPr>
            </w:pPr>
            <w:r w:rsidRPr="00B44DEB">
              <w:rPr>
                <w:rStyle w:val="afb"/>
                <w:b w:val="0"/>
                <w:bCs w:val="0"/>
                <w:sz w:val="26"/>
                <w:szCs w:val="26"/>
              </w:rPr>
              <w:t xml:space="preserve">Борисов А.Н., </w:t>
            </w:r>
            <w:proofErr w:type="spellStart"/>
            <w:r w:rsidRPr="00B44DEB">
              <w:rPr>
                <w:rStyle w:val="afb"/>
                <w:b w:val="0"/>
                <w:bCs w:val="0"/>
                <w:sz w:val="26"/>
                <w:szCs w:val="26"/>
              </w:rPr>
              <w:t>Алексеев</w:t>
            </w:r>
            <w:proofErr w:type="spellEnd"/>
            <w:r w:rsidRPr="00B44DEB">
              <w:rPr>
                <w:rStyle w:val="afb"/>
                <w:b w:val="0"/>
                <w:bCs w:val="0"/>
                <w:sz w:val="26"/>
                <w:szCs w:val="26"/>
              </w:rPr>
              <w:t xml:space="preserve"> А.В., </w:t>
            </w:r>
            <w:proofErr w:type="spellStart"/>
            <w:r w:rsidRPr="00B44DEB">
              <w:rPr>
                <w:rStyle w:val="afb"/>
                <w:b w:val="0"/>
                <w:bCs w:val="0"/>
                <w:sz w:val="26"/>
                <w:szCs w:val="26"/>
              </w:rPr>
              <w:t>Меркурьева</w:t>
            </w:r>
            <w:proofErr w:type="spellEnd"/>
            <w:r w:rsidRPr="00B44DEB">
              <w:rPr>
                <w:rStyle w:val="afb"/>
                <w:b w:val="0"/>
                <w:bCs w:val="0"/>
                <w:sz w:val="26"/>
                <w:szCs w:val="26"/>
              </w:rPr>
              <w:t xml:space="preserve"> Г.В. и др. </w:t>
            </w:r>
            <w:proofErr w:type="spellStart"/>
            <w:r w:rsidRPr="00B44DEB">
              <w:rPr>
                <w:sz w:val="26"/>
                <w:szCs w:val="26"/>
              </w:rPr>
              <w:t>Обработка</w:t>
            </w:r>
            <w:proofErr w:type="spellEnd"/>
            <w:r w:rsidRPr="00B44DEB">
              <w:rPr>
                <w:sz w:val="26"/>
                <w:szCs w:val="26"/>
              </w:rPr>
              <w:t xml:space="preserve"> </w:t>
            </w:r>
            <w:proofErr w:type="spellStart"/>
            <w:r w:rsidRPr="00B44DEB">
              <w:rPr>
                <w:sz w:val="26"/>
                <w:szCs w:val="26"/>
              </w:rPr>
              <w:t>нечеткой</w:t>
            </w:r>
            <w:proofErr w:type="spellEnd"/>
            <w:r w:rsidRPr="00B44DEB">
              <w:rPr>
                <w:sz w:val="26"/>
                <w:szCs w:val="26"/>
              </w:rPr>
              <w:t xml:space="preserve"> </w:t>
            </w:r>
            <w:proofErr w:type="spellStart"/>
            <w:r w:rsidRPr="00B44DEB">
              <w:rPr>
                <w:sz w:val="26"/>
                <w:szCs w:val="26"/>
              </w:rPr>
              <w:t>информации</w:t>
            </w:r>
            <w:proofErr w:type="spellEnd"/>
            <w:r w:rsidRPr="00B44DEB">
              <w:rPr>
                <w:sz w:val="26"/>
                <w:szCs w:val="26"/>
              </w:rPr>
              <w:t xml:space="preserve"> в системах </w:t>
            </w:r>
            <w:proofErr w:type="spellStart"/>
            <w:r w:rsidRPr="00B44DEB">
              <w:rPr>
                <w:sz w:val="26"/>
                <w:szCs w:val="26"/>
              </w:rPr>
              <w:t>принятия</w:t>
            </w:r>
            <w:proofErr w:type="spellEnd"/>
            <w:r w:rsidRPr="00B44DEB">
              <w:rPr>
                <w:sz w:val="26"/>
                <w:szCs w:val="26"/>
              </w:rPr>
              <w:t xml:space="preserve"> </w:t>
            </w:r>
            <w:proofErr w:type="spellStart"/>
            <w:r w:rsidRPr="00B44DEB">
              <w:rPr>
                <w:sz w:val="26"/>
                <w:szCs w:val="26"/>
              </w:rPr>
              <w:t>решений</w:t>
            </w:r>
            <w:proofErr w:type="spellEnd"/>
            <w:r w:rsidRPr="00B44DEB">
              <w:rPr>
                <w:sz w:val="26"/>
                <w:szCs w:val="26"/>
              </w:rPr>
              <w:t xml:space="preserve">. – М: </w:t>
            </w:r>
            <w:proofErr w:type="spellStart"/>
            <w:r w:rsidRPr="00B44DEB">
              <w:rPr>
                <w:sz w:val="26"/>
                <w:szCs w:val="26"/>
              </w:rPr>
              <w:t>Радио</w:t>
            </w:r>
            <w:proofErr w:type="spellEnd"/>
            <w:r w:rsidRPr="00B44DEB">
              <w:rPr>
                <w:sz w:val="26"/>
                <w:szCs w:val="26"/>
              </w:rPr>
              <w:t xml:space="preserve"> и </w:t>
            </w:r>
            <w:proofErr w:type="spellStart"/>
            <w:r w:rsidRPr="00B44DEB">
              <w:rPr>
                <w:sz w:val="26"/>
                <w:szCs w:val="26"/>
              </w:rPr>
              <w:t>связь</w:t>
            </w:r>
            <w:proofErr w:type="spellEnd"/>
            <w:r w:rsidRPr="00B44DEB">
              <w:rPr>
                <w:sz w:val="26"/>
                <w:szCs w:val="26"/>
              </w:rPr>
              <w:t>, 1989. – 304 с.</w:t>
            </w:r>
          </w:p>
        </w:tc>
      </w:tr>
      <w:tr w:rsidR="00415BC7" w:rsidRPr="00923657" w:rsidTr="00124405">
        <w:tc>
          <w:tcPr>
            <w:tcW w:w="585" w:type="dxa"/>
          </w:tcPr>
          <w:p w:rsidR="00415BC7" w:rsidRPr="00770654" w:rsidRDefault="00415BC7" w:rsidP="00124405">
            <w:pPr>
              <w:jc w:val="center"/>
            </w:pPr>
            <w:r>
              <w:t>8</w:t>
            </w:r>
          </w:p>
        </w:tc>
        <w:tc>
          <w:tcPr>
            <w:tcW w:w="9054" w:type="dxa"/>
          </w:tcPr>
          <w:p w:rsidR="00415BC7" w:rsidRPr="00B44DEB" w:rsidRDefault="00415BC7" w:rsidP="00124405">
            <w:pPr>
              <w:autoSpaceDN w:val="0"/>
              <w:ind w:left="27"/>
              <w:jc w:val="both"/>
              <w:rPr>
                <w:spacing w:val="-4"/>
                <w:sz w:val="26"/>
                <w:szCs w:val="26"/>
              </w:rPr>
            </w:pPr>
            <w:r w:rsidRPr="00B44DEB">
              <w:rPr>
                <w:rStyle w:val="afb"/>
                <w:b w:val="0"/>
                <w:bCs w:val="0"/>
                <w:spacing w:val="-4"/>
                <w:sz w:val="26"/>
                <w:szCs w:val="26"/>
              </w:rPr>
              <w:t xml:space="preserve">Борисов А.Н., </w:t>
            </w:r>
            <w:proofErr w:type="spellStart"/>
            <w:r w:rsidRPr="00B44DEB">
              <w:rPr>
                <w:rStyle w:val="afb"/>
                <w:b w:val="0"/>
                <w:bCs w:val="0"/>
                <w:spacing w:val="-4"/>
                <w:sz w:val="26"/>
                <w:szCs w:val="26"/>
              </w:rPr>
              <w:t>Крумберг</w:t>
            </w:r>
            <w:proofErr w:type="spellEnd"/>
            <w:r w:rsidRPr="00B44DEB">
              <w:rPr>
                <w:rStyle w:val="afb"/>
                <w:b w:val="0"/>
                <w:bCs w:val="0"/>
                <w:spacing w:val="-4"/>
                <w:sz w:val="26"/>
                <w:szCs w:val="26"/>
              </w:rPr>
              <w:t xml:space="preserve"> О.А., Федоров И.П.</w:t>
            </w:r>
            <w:r w:rsidRPr="00B44DEB">
              <w:rPr>
                <w:spacing w:val="-4"/>
                <w:sz w:val="26"/>
                <w:szCs w:val="26"/>
              </w:rPr>
              <w:t xml:space="preserve"> </w:t>
            </w:r>
            <w:proofErr w:type="spellStart"/>
            <w:r w:rsidRPr="00B44DEB">
              <w:rPr>
                <w:spacing w:val="-4"/>
                <w:sz w:val="26"/>
                <w:szCs w:val="26"/>
              </w:rPr>
              <w:t>Принятие</w:t>
            </w:r>
            <w:proofErr w:type="spellEnd"/>
            <w:r w:rsidRPr="00B44DEB">
              <w:rPr>
                <w:spacing w:val="-4"/>
                <w:sz w:val="26"/>
                <w:szCs w:val="26"/>
              </w:rPr>
              <w:t xml:space="preserve"> </w:t>
            </w:r>
            <w:proofErr w:type="spellStart"/>
            <w:r w:rsidRPr="00B44DEB">
              <w:rPr>
                <w:spacing w:val="-4"/>
                <w:sz w:val="26"/>
                <w:szCs w:val="26"/>
              </w:rPr>
              <w:t>решений</w:t>
            </w:r>
            <w:proofErr w:type="spellEnd"/>
            <w:r w:rsidRPr="00B44DEB">
              <w:rPr>
                <w:spacing w:val="-4"/>
                <w:sz w:val="26"/>
                <w:szCs w:val="26"/>
              </w:rPr>
              <w:t xml:space="preserve"> на </w:t>
            </w:r>
            <w:proofErr w:type="spellStart"/>
            <w:r w:rsidRPr="00B44DEB">
              <w:rPr>
                <w:spacing w:val="-4"/>
                <w:sz w:val="26"/>
                <w:szCs w:val="26"/>
              </w:rPr>
              <w:t>основе</w:t>
            </w:r>
            <w:proofErr w:type="spellEnd"/>
            <w:r w:rsidRPr="00B44DEB">
              <w:rPr>
                <w:spacing w:val="-4"/>
                <w:sz w:val="26"/>
                <w:szCs w:val="26"/>
              </w:rPr>
              <w:t xml:space="preserve"> </w:t>
            </w:r>
            <w:proofErr w:type="spellStart"/>
            <w:r w:rsidRPr="00B44DEB">
              <w:rPr>
                <w:spacing w:val="-4"/>
                <w:sz w:val="26"/>
                <w:szCs w:val="26"/>
              </w:rPr>
              <w:t>нечетких</w:t>
            </w:r>
            <w:proofErr w:type="spellEnd"/>
            <w:r w:rsidRPr="00B44DEB">
              <w:rPr>
                <w:spacing w:val="-4"/>
                <w:sz w:val="26"/>
                <w:szCs w:val="26"/>
              </w:rPr>
              <w:t xml:space="preserve"> моделей. </w:t>
            </w:r>
            <w:proofErr w:type="spellStart"/>
            <w:r w:rsidRPr="00B44DEB">
              <w:rPr>
                <w:spacing w:val="-4"/>
                <w:sz w:val="26"/>
                <w:szCs w:val="26"/>
              </w:rPr>
              <w:t>Примеры</w:t>
            </w:r>
            <w:proofErr w:type="spellEnd"/>
            <w:r w:rsidRPr="00B44DEB">
              <w:rPr>
                <w:spacing w:val="-4"/>
                <w:sz w:val="26"/>
                <w:szCs w:val="26"/>
              </w:rPr>
              <w:t xml:space="preserve"> </w:t>
            </w:r>
            <w:proofErr w:type="spellStart"/>
            <w:r w:rsidRPr="00B44DEB">
              <w:rPr>
                <w:spacing w:val="-4"/>
                <w:sz w:val="26"/>
                <w:szCs w:val="26"/>
              </w:rPr>
              <w:t>использования</w:t>
            </w:r>
            <w:proofErr w:type="spellEnd"/>
            <w:r w:rsidRPr="00B44DEB">
              <w:rPr>
                <w:sz w:val="26"/>
                <w:szCs w:val="26"/>
              </w:rPr>
              <w:t xml:space="preserve">. – </w:t>
            </w:r>
            <w:r w:rsidRPr="00B44DEB">
              <w:rPr>
                <w:spacing w:val="-4"/>
                <w:sz w:val="26"/>
                <w:szCs w:val="26"/>
              </w:rPr>
              <w:t xml:space="preserve">Рига: </w:t>
            </w:r>
            <w:proofErr w:type="spellStart"/>
            <w:r w:rsidRPr="00B44DEB">
              <w:rPr>
                <w:spacing w:val="-4"/>
                <w:sz w:val="26"/>
                <w:szCs w:val="26"/>
              </w:rPr>
              <w:t>Зинатне</w:t>
            </w:r>
            <w:proofErr w:type="spellEnd"/>
            <w:r w:rsidRPr="00B44DEB">
              <w:rPr>
                <w:spacing w:val="-4"/>
                <w:sz w:val="26"/>
                <w:szCs w:val="26"/>
              </w:rPr>
              <w:t>, 1990</w:t>
            </w:r>
            <w:r w:rsidRPr="00B44DEB">
              <w:rPr>
                <w:sz w:val="26"/>
                <w:szCs w:val="26"/>
              </w:rPr>
              <w:t xml:space="preserve">. – </w:t>
            </w:r>
            <w:r w:rsidRPr="00B44DEB">
              <w:rPr>
                <w:spacing w:val="-4"/>
                <w:sz w:val="26"/>
                <w:szCs w:val="26"/>
              </w:rPr>
              <w:t>184 с.</w:t>
            </w:r>
          </w:p>
        </w:tc>
      </w:tr>
      <w:tr w:rsidR="00415BC7" w:rsidRPr="00923657" w:rsidTr="00124405">
        <w:tc>
          <w:tcPr>
            <w:tcW w:w="585" w:type="dxa"/>
          </w:tcPr>
          <w:p w:rsidR="00415BC7" w:rsidRPr="00770654" w:rsidRDefault="00415BC7" w:rsidP="00124405">
            <w:pPr>
              <w:jc w:val="center"/>
            </w:pPr>
            <w:r>
              <w:t>9</w:t>
            </w:r>
          </w:p>
        </w:tc>
        <w:tc>
          <w:tcPr>
            <w:tcW w:w="9054" w:type="dxa"/>
          </w:tcPr>
          <w:p w:rsidR="00415BC7" w:rsidRPr="00B44DEB" w:rsidRDefault="00415BC7" w:rsidP="00124405">
            <w:pPr>
              <w:shd w:val="clear" w:color="auto" w:fill="FFFFFF"/>
              <w:autoSpaceDN w:val="0"/>
              <w:ind w:left="27"/>
              <w:jc w:val="both"/>
              <w:rPr>
                <w:sz w:val="26"/>
                <w:szCs w:val="26"/>
              </w:rPr>
            </w:pPr>
            <w:r w:rsidRPr="00B44DEB">
              <w:rPr>
                <w:sz w:val="26"/>
                <w:szCs w:val="26"/>
              </w:rPr>
              <w:t xml:space="preserve">Герасимов Б.М., </w:t>
            </w:r>
            <w:proofErr w:type="spellStart"/>
            <w:r w:rsidRPr="00B44DEB">
              <w:rPr>
                <w:sz w:val="26"/>
                <w:szCs w:val="26"/>
              </w:rPr>
              <w:t>Дивизинюк</w:t>
            </w:r>
            <w:proofErr w:type="spellEnd"/>
            <w:r w:rsidRPr="00B44DEB">
              <w:rPr>
                <w:sz w:val="26"/>
                <w:szCs w:val="26"/>
              </w:rPr>
              <w:t xml:space="preserve"> М.М., </w:t>
            </w:r>
            <w:proofErr w:type="spellStart"/>
            <w:r w:rsidRPr="00B44DEB">
              <w:rPr>
                <w:sz w:val="26"/>
                <w:szCs w:val="26"/>
              </w:rPr>
              <w:t>Субач</w:t>
            </w:r>
            <w:proofErr w:type="spellEnd"/>
            <w:r w:rsidRPr="00B44DEB">
              <w:rPr>
                <w:sz w:val="26"/>
                <w:szCs w:val="26"/>
              </w:rPr>
              <w:t xml:space="preserve"> И.Ю. </w:t>
            </w:r>
            <w:proofErr w:type="spellStart"/>
            <w:r w:rsidRPr="00B44DEB">
              <w:rPr>
                <w:sz w:val="26"/>
                <w:szCs w:val="26"/>
              </w:rPr>
              <w:t>Системы</w:t>
            </w:r>
            <w:proofErr w:type="spellEnd"/>
            <w:r w:rsidRPr="00B44DEB">
              <w:rPr>
                <w:sz w:val="26"/>
                <w:szCs w:val="26"/>
              </w:rPr>
              <w:t xml:space="preserve"> </w:t>
            </w:r>
            <w:proofErr w:type="spellStart"/>
            <w:r w:rsidRPr="00B44DEB">
              <w:rPr>
                <w:sz w:val="26"/>
                <w:szCs w:val="26"/>
              </w:rPr>
              <w:t>поддержки</w:t>
            </w:r>
            <w:proofErr w:type="spellEnd"/>
            <w:r w:rsidRPr="00B44DEB">
              <w:rPr>
                <w:sz w:val="26"/>
                <w:szCs w:val="26"/>
              </w:rPr>
              <w:t xml:space="preserve"> </w:t>
            </w:r>
            <w:proofErr w:type="spellStart"/>
            <w:r w:rsidRPr="00B44DEB">
              <w:rPr>
                <w:sz w:val="26"/>
                <w:szCs w:val="26"/>
              </w:rPr>
              <w:t>принятия</w:t>
            </w:r>
            <w:proofErr w:type="spellEnd"/>
            <w:r w:rsidRPr="00B44DEB">
              <w:rPr>
                <w:sz w:val="26"/>
                <w:szCs w:val="26"/>
              </w:rPr>
              <w:t xml:space="preserve"> </w:t>
            </w:r>
            <w:proofErr w:type="spellStart"/>
            <w:r w:rsidRPr="00B44DEB">
              <w:rPr>
                <w:sz w:val="26"/>
                <w:szCs w:val="26"/>
              </w:rPr>
              <w:t>решений</w:t>
            </w:r>
            <w:proofErr w:type="spellEnd"/>
            <w:r w:rsidRPr="00B44DEB">
              <w:rPr>
                <w:sz w:val="26"/>
                <w:szCs w:val="26"/>
              </w:rPr>
              <w:t xml:space="preserve">: </w:t>
            </w:r>
            <w:proofErr w:type="spellStart"/>
            <w:r w:rsidRPr="00B44DEB">
              <w:rPr>
                <w:sz w:val="26"/>
                <w:szCs w:val="26"/>
              </w:rPr>
              <w:t>проектирование</w:t>
            </w:r>
            <w:proofErr w:type="spellEnd"/>
            <w:r w:rsidRPr="00B44DEB">
              <w:rPr>
                <w:sz w:val="26"/>
                <w:szCs w:val="26"/>
              </w:rPr>
              <w:t xml:space="preserve">, </w:t>
            </w:r>
            <w:proofErr w:type="spellStart"/>
            <w:r w:rsidRPr="00B44DEB">
              <w:rPr>
                <w:sz w:val="26"/>
                <w:szCs w:val="26"/>
              </w:rPr>
              <w:t>применение</w:t>
            </w:r>
            <w:proofErr w:type="spellEnd"/>
            <w:r w:rsidRPr="00B44DEB">
              <w:rPr>
                <w:sz w:val="26"/>
                <w:szCs w:val="26"/>
              </w:rPr>
              <w:t xml:space="preserve">, </w:t>
            </w:r>
            <w:proofErr w:type="spellStart"/>
            <w:r w:rsidRPr="00B44DEB">
              <w:rPr>
                <w:sz w:val="26"/>
                <w:szCs w:val="26"/>
              </w:rPr>
              <w:t>оценка</w:t>
            </w:r>
            <w:proofErr w:type="spellEnd"/>
            <w:r w:rsidRPr="00B44DEB">
              <w:rPr>
                <w:sz w:val="26"/>
                <w:szCs w:val="26"/>
              </w:rPr>
              <w:t xml:space="preserve"> </w:t>
            </w:r>
            <w:proofErr w:type="spellStart"/>
            <w:r w:rsidRPr="00B44DEB">
              <w:rPr>
                <w:sz w:val="26"/>
                <w:szCs w:val="26"/>
              </w:rPr>
              <w:t>эффективности</w:t>
            </w:r>
            <w:proofErr w:type="spellEnd"/>
            <w:r w:rsidRPr="00B44DEB">
              <w:rPr>
                <w:sz w:val="26"/>
                <w:szCs w:val="26"/>
              </w:rPr>
              <w:t xml:space="preserve"> Севастополь НИЦ ВСУ "</w:t>
            </w:r>
            <w:proofErr w:type="spellStart"/>
            <w:r w:rsidRPr="00B44DEB">
              <w:rPr>
                <w:sz w:val="26"/>
                <w:szCs w:val="26"/>
              </w:rPr>
              <w:t>Государственный</w:t>
            </w:r>
            <w:proofErr w:type="spellEnd"/>
            <w:r w:rsidRPr="00B44DEB">
              <w:rPr>
                <w:sz w:val="26"/>
                <w:szCs w:val="26"/>
              </w:rPr>
              <w:t xml:space="preserve"> </w:t>
            </w:r>
            <w:proofErr w:type="spellStart"/>
            <w:r w:rsidRPr="00B44DEB">
              <w:rPr>
                <w:sz w:val="26"/>
                <w:szCs w:val="26"/>
              </w:rPr>
              <w:t>океанариум</w:t>
            </w:r>
            <w:proofErr w:type="spellEnd"/>
            <w:r w:rsidRPr="00B44DEB">
              <w:rPr>
                <w:sz w:val="26"/>
                <w:szCs w:val="26"/>
              </w:rPr>
              <w:t>", 2004</w:t>
            </w:r>
            <w:r w:rsidRPr="00B44DEB">
              <w:rPr>
                <w:sz w:val="26"/>
                <w:szCs w:val="26"/>
                <w:vertAlign w:val="subscript"/>
              </w:rPr>
              <w:t xml:space="preserve">. – </w:t>
            </w:r>
            <w:r w:rsidRPr="00B44DEB">
              <w:rPr>
                <w:sz w:val="26"/>
                <w:szCs w:val="26"/>
              </w:rPr>
              <w:t>320 с.</w:t>
            </w:r>
          </w:p>
        </w:tc>
      </w:tr>
      <w:tr w:rsidR="00415BC7" w:rsidRPr="00923657" w:rsidTr="00124405">
        <w:tc>
          <w:tcPr>
            <w:tcW w:w="585" w:type="dxa"/>
          </w:tcPr>
          <w:p w:rsidR="00415BC7" w:rsidRPr="00770654" w:rsidRDefault="00415BC7" w:rsidP="00124405">
            <w:pPr>
              <w:jc w:val="center"/>
            </w:pPr>
            <w:r>
              <w:t>10</w:t>
            </w:r>
          </w:p>
        </w:tc>
        <w:tc>
          <w:tcPr>
            <w:tcW w:w="9054" w:type="dxa"/>
          </w:tcPr>
          <w:p w:rsidR="00415BC7" w:rsidRPr="00B44DEB" w:rsidRDefault="00415BC7" w:rsidP="00124405">
            <w:pPr>
              <w:shd w:val="clear" w:color="auto" w:fill="FFFFFF"/>
              <w:autoSpaceDN w:val="0"/>
              <w:ind w:left="27"/>
              <w:jc w:val="both"/>
              <w:rPr>
                <w:sz w:val="26"/>
                <w:szCs w:val="26"/>
              </w:rPr>
            </w:pPr>
            <w:r w:rsidRPr="00B44DEB">
              <w:rPr>
                <w:sz w:val="26"/>
                <w:szCs w:val="26"/>
              </w:rPr>
              <w:t xml:space="preserve">Джонс М.Т. </w:t>
            </w:r>
            <w:proofErr w:type="spellStart"/>
            <w:r w:rsidRPr="00B44DEB">
              <w:rPr>
                <w:sz w:val="26"/>
                <w:szCs w:val="26"/>
              </w:rPr>
              <w:t>Программирование</w:t>
            </w:r>
            <w:proofErr w:type="spellEnd"/>
            <w:r w:rsidRPr="00B44DEB">
              <w:rPr>
                <w:sz w:val="26"/>
                <w:szCs w:val="26"/>
              </w:rPr>
              <w:t xml:space="preserve"> </w:t>
            </w:r>
            <w:proofErr w:type="spellStart"/>
            <w:r w:rsidRPr="00B44DEB">
              <w:rPr>
                <w:sz w:val="26"/>
                <w:szCs w:val="26"/>
              </w:rPr>
              <w:t>искусственного</w:t>
            </w:r>
            <w:proofErr w:type="spellEnd"/>
            <w:r w:rsidRPr="00B44DEB">
              <w:rPr>
                <w:sz w:val="26"/>
                <w:szCs w:val="26"/>
              </w:rPr>
              <w:t xml:space="preserve"> </w:t>
            </w:r>
            <w:proofErr w:type="spellStart"/>
            <w:r w:rsidRPr="00B44DEB">
              <w:rPr>
                <w:sz w:val="26"/>
                <w:szCs w:val="26"/>
              </w:rPr>
              <w:t>интеллекта</w:t>
            </w:r>
            <w:proofErr w:type="spellEnd"/>
            <w:r w:rsidRPr="00B44DEB">
              <w:rPr>
                <w:sz w:val="26"/>
                <w:szCs w:val="26"/>
              </w:rPr>
              <w:t xml:space="preserve"> в </w:t>
            </w:r>
            <w:proofErr w:type="spellStart"/>
            <w:r w:rsidRPr="00B44DEB">
              <w:rPr>
                <w:sz w:val="26"/>
                <w:szCs w:val="26"/>
              </w:rPr>
              <w:t>приложениях</w:t>
            </w:r>
            <w:proofErr w:type="spellEnd"/>
            <w:r w:rsidRPr="00B44DEB">
              <w:rPr>
                <w:sz w:val="26"/>
                <w:szCs w:val="26"/>
              </w:rPr>
              <w:t xml:space="preserve"> / Пер. с англ. А.И. Осипов – М.: ДМК Пресс, 2004. – 312 с.</w:t>
            </w:r>
          </w:p>
        </w:tc>
      </w:tr>
      <w:tr w:rsidR="00415BC7" w:rsidRPr="00923657" w:rsidTr="00124405">
        <w:tc>
          <w:tcPr>
            <w:tcW w:w="585" w:type="dxa"/>
          </w:tcPr>
          <w:p w:rsidR="00415BC7" w:rsidRPr="00770654" w:rsidRDefault="00415BC7" w:rsidP="00124405">
            <w:pPr>
              <w:jc w:val="center"/>
            </w:pPr>
            <w:r>
              <w:t>11</w:t>
            </w:r>
          </w:p>
        </w:tc>
        <w:tc>
          <w:tcPr>
            <w:tcW w:w="9054" w:type="dxa"/>
          </w:tcPr>
          <w:p w:rsidR="00415BC7" w:rsidRPr="00B44DEB" w:rsidRDefault="00415BC7" w:rsidP="00124405">
            <w:pPr>
              <w:autoSpaceDN w:val="0"/>
              <w:ind w:left="27"/>
              <w:jc w:val="both"/>
              <w:rPr>
                <w:spacing w:val="-4"/>
                <w:sz w:val="26"/>
                <w:szCs w:val="26"/>
              </w:rPr>
            </w:pPr>
            <w:proofErr w:type="spellStart"/>
            <w:r w:rsidRPr="00B44DEB">
              <w:rPr>
                <w:spacing w:val="-4"/>
                <w:sz w:val="26"/>
                <w:szCs w:val="26"/>
              </w:rPr>
              <w:t>Дьяконов</w:t>
            </w:r>
            <w:proofErr w:type="spellEnd"/>
            <w:r w:rsidRPr="00B44DEB">
              <w:rPr>
                <w:spacing w:val="-4"/>
                <w:sz w:val="26"/>
                <w:szCs w:val="26"/>
              </w:rPr>
              <w:t xml:space="preserve"> В.П. MATLAB 6: </w:t>
            </w:r>
            <w:proofErr w:type="spellStart"/>
            <w:r w:rsidRPr="00B44DEB">
              <w:rPr>
                <w:spacing w:val="-4"/>
                <w:sz w:val="26"/>
                <w:szCs w:val="26"/>
              </w:rPr>
              <w:t>учебный</w:t>
            </w:r>
            <w:proofErr w:type="spellEnd"/>
            <w:r w:rsidRPr="00B44DEB">
              <w:rPr>
                <w:spacing w:val="-4"/>
                <w:sz w:val="26"/>
                <w:szCs w:val="26"/>
              </w:rPr>
              <w:t xml:space="preserve"> курс. – СПб.: </w:t>
            </w:r>
            <w:proofErr w:type="spellStart"/>
            <w:r w:rsidRPr="00B44DEB">
              <w:rPr>
                <w:spacing w:val="-4"/>
                <w:sz w:val="26"/>
                <w:szCs w:val="26"/>
              </w:rPr>
              <w:t>Питер</w:t>
            </w:r>
            <w:proofErr w:type="spellEnd"/>
            <w:r w:rsidRPr="00B44DEB">
              <w:rPr>
                <w:spacing w:val="-4"/>
                <w:sz w:val="26"/>
                <w:szCs w:val="26"/>
              </w:rPr>
              <w:t>, 2001. – 592 с.</w:t>
            </w:r>
          </w:p>
        </w:tc>
      </w:tr>
      <w:tr w:rsidR="00415BC7" w:rsidRPr="00923657" w:rsidTr="00124405">
        <w:tc>
          <w:tcPr>
            <w:tcW w:w="585" w:type="dxa"/>
          </w:tcPr>
          <w:p w:rsidR="00415BC7" w:rsidRPr="00770654" w:rsidRDefault="00415BC7" w:rsidP="00124405">
            <w:pPr>
              <w:jc w:val="center"/>
            </w:pPr>
            <w:r>
              <w:t>12</w:t>
            </w:r>
          </w:p>
        </w:tc>
        <w:tc>
          <w:tcPr>
            <w:tcW w:w="9054" w:type="dxa"/>
          </w:tcPr>
          <w:p w:rsidR="00415BC7" w:rsidRPr="00B44DEB" w:rsidRDefault="00415BC7" w:rsidP="00124405">
            <w:pPr>
              <w:autoSpaceDN w:val="0"/>
              <w:ind w:left="27"/>
              <w:jc w:val="both"/>
              <w:rPr>
                <w:sz w:val="26"/>
                <w:szCs w:val="26"/>
              </w:rPr>
            </w:pPr>
            <w:r w:rsidRPr="00B44DEB">
              <w:rPr>
                <w:rStyle w:val="afb"/>
                <w:b w:val="0"/>
                <w:bCs w:val="0"/>
                <w:sz w:val="26"/>
                <w:szCs w:val="26"/>
              </w:rPr>
              <w:t>Заде Л.А.</w:t>
            </w:r>
            <w:r w:rsidRPr="00B44DEB">
              <w:rPr>
                <w:sz w:val="26"/>
                <w:szCs w:val="26"/>
              </w:rPr>
              <w:t xml:space="preserve"> </w:t>
            </w:r>
            <w:proofErr w:type="spellStart"/>
            <w:r w:rsidRPr="00B44DEB">
              <w:rPr>
                <w:sz w:val="26"/>
                <w:szCs w:val="26"/>
              </w:rPr>
              <w:t>Понятие</w:t>
            </w:r>
            <w:proofErr w:type="spellEnd"/>
            <w:r w:rsidRPr="00B44DEB">
              <w:rPr>
                <w:sz w:val="26"/>
                <w:szCs w:val="26"/>
              </w:rPr>
              <w:t xml:space="preserve"> </w:t>
            </w:r>
            <w:proofErr w:type="spellStart"/>
            <w:r w:rsidRPr="00B44DEB">
              <w:rPr>
                <w:sz w:val="26"/>
                <w:szCs w:val="26"/>
              </w:rPr>
              <w:t>лингвистической</w:t>
            </w:r>
            <w:proofErr w:type="spellEnd"/>
            <w:r w:rsidRPr="00B44DEB">
              <w:rPr>
                <w:sz w:val="26"/>
                <w:szCs w:val="26"/>
              </w:rPr>
              <w:t xml:space="preserve"> </w:t>
            </w:r>
            <w:proofErr w:type="spellStart"/>
            <w:r w:rsidRPr="00B44DEB">
              <w:rPr>
                <w:sz w:val="26"/>
                <w:szCs w:val="26"/>
              </w:rPr>
              <w:t>переменной</w:t>
            </w:r>
            <w:proofErr w:type="spellEnd"/>
            <w:r w:rsidRPr="00B44DEB">
              <w:rPr>
                <w:sz w:val="26"/>
                <w:szCs w:val="26"/>
              </w:rPr>
              <w:t xml:space="preserve"> и его </w:t>
            </w:r>
            <w:proofErr w:type="spellStart"/>
            <w:r w:rsidRPr="00B44DEB">
              <w:rPr>
                <w:sz w:val="26"/>
                <w:szCs w:val="26"/>
              </w:rPr>
              <w:t>применение</w:t>
            </w:r>
            <w:proofErr w:type="spellEnd"/>
            <w:r w:rsidRPr="00B44DEB">
              <w:rPr>
                <w:sz w:val="26"/>
                <w:szCs w:val="26"/>
              </w:rPr>
              <w:t xml:space="preserve"> к </w:t>
            </w:r>
            <w:proofErr w:type="spellStart"/>
            <w:r w:rsidRPr="00B44DEB">
              <w:rPr>
                <w:sz w:val="26"/>
                <w:szCs w:val="26"/>
              </w:rPr>
              <w:t>принятию</w:t>
            </w:r>
            <w:proofErr w:type="spellEnd"/>
            <w:r w:rsidRPr="00B44DEB">
              <w:rPr>
                <w:sz w:val="26"/>
                <w:szCs w:val="26"/>
              </w:rPr>
              <w:t xml:space="preserve"> </w:t>
            </w:r>
            <w:proofErr w:type="spellStart"/>
            <w:r w:rsidRPr="00B44DEB">
              <w:rPr>
                <w:sz w:val="26"/>
                <w:szCs w:val="26"/>
              </w:rPr>
              <w:t>приближенных</w:t>
            </w:r>
            <w:proofErr w:type="spellEnd"/>
            <w:r w:rsidRPr="00B44DEB">
              <w:rPr>
                <w:sz w:val="26"/>
                <w:szCs w:val="26"/>
              </w:rPr>
              <w:t xml:space="preserve"> </w:t>
            </w:r>
            <w:proofErr w:type="spellStart"/>
            <w:r w:rsidRPr="00B44DEB">
              <w:rPr>
                <w:sz w:val="26"/>
                <w:szCs w:val="26"/>
              </w:rPr>
              <w:t>решений</w:t>
            </w:r>
            <w:proofErr w:type="spellEnd"/>
            <w:r w:rsidRPr="00B44DEB">
              <w:rPr>
                <w:sz w:val="26"/>
                <w:szCs w:val="26"/>
              </w:rPr>
              <w:t>. – М.: Мир, 1976. – 165 с.</w:t>
            </w:r>
          </w:p>
        </w:tc>
      </w:tr>
      <w:tr w:rsidR="00415BC7" w:rsidRPr="00923657" w:rsidTr="00124405">
        <w:tc>
          <w:tcPr>
            <w:tcW w:w="585" w:type="dxa"/>
          </w:tcPr>
          <w:p w:rsidR="00415BC7" w:rsidRPr="00770654" w:rsidRDefault="00415BC7" w:rsidP="00124405">
            <w:pPr>
              <w:jc w:val="center"/>
            </w:pPr>
            <w:r>
              <w:t>13</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Искусственный</w:t>
            </w:r>
            <w:proofErr w:type="spellEnd"/>
            <w:r w:rsidRPr="00B44DEB">
              <w:rPr>
                <w:sz w:val="26"/>
                <w:szCs w:val="26"/>
              </w:rPr>
              <w:t xml:space="preserve"> </w:t>
            </w:r>
            <w:proofErr w:type="spellStart"/>
            <w:r w:rsidRPr="00B44DEB">
              <w:rPr>
                <w:sz w:val="26"/>
                <w:szCs w:val="26"/>
              </w:rPr>
              <w:t>интеллект</w:t>
            </w:r>
            <w:proofErr w:type="spellEnd"/>
            <w:r w:rsidRPr="00B44DEB">
              <w:rPr>
                <w:sz w:val="26"/>
                <w:szCs w:val="26"/>
              </w:rPr>
              <w:t xml:space="preserve"> - основа </w:t>
            </w:r>
            <w:proofErr w:type="spellStart"/>
            <w:r w:rsidRPr="00B44DEB">
              <w:rPr>
                <w:sz w:val="26"/>
                <w:szCs w:val="26"/>
              </w:rPr>
              <w:t>новой</w:t>
            </w:r>
            <w:proofErr w:type="spellEnd"/>
            <w:r w:rsidRPr="00B44DEB">
              <w:rPr>
                <w:sz w:val="26"/>
                <w:szCs w:val="26"/>
              </w:rPr>
              <w:t xml:space="preserve"> </w:t>
            </w:r>
            <w:proofErr w:type="spellStart"/>
            <w:r w:rsidRPr="00B44DEB">
              <w:rPr>
                <w:sz w:val="26"/>
                <w:szCs w:val="26"/>
              </w:rPr>
              <w:t>информационной</w:t>
            </w:r>
            <w:proofErr w:type="spellEnd"/>
            <w:r w:rsidRPr="00B44DEB">
              <w:rPr>
                <w:sz w:val="26"/>
                <w:szCs w:val="26"/>
              </w:rPr>
              <w:t xml:space="preserve"> </w:t>
            </w:r>
            <w:proofErr w:type="spellStart"/>
            <w:r w:rsidRPr="00B44DEB">
              <w:rPr>
                <w:sz w:val="26"/>
                <w:szCs w:val="26"/>
              </w:rPr>
              <w:t>технологии</w:t>
            </w:r>
            <w:proofErr w:type="spellEnd"/>
            <w:r w:rsidRPr="00B44DEB">
              <w:rPr>
                <w:sz w:val="26"/>
                <w:szCs w:val="26"/>
              </w:rPr>
              <w:t xml:space="preserve"> / Г.С. </w:t>
            </w:r>
            <w:proofErr w:type="spellStart"/>
            <w:r w:rsidRPr="00B44DEB">
              <w:rPr>
                <w:sz w:val="26"/>
                <w:szCs w:val="26"/>
              </w:rPr>
              <w:t>Поспелов</w:t>
            </w:r>
            <w:proofErr w:type="spellEnd"/>
            <w:r w:rsidRPr="00B44DEB">
              <w:rPr>
                <w:sz w:val="26"/>
                <w:szCs w:val="26"/>
              </w:rPr>
              <w:t>. – М.: Наука, 1988. - 288 с.</w:t>
            </w:r>
          </w:p>
        </w:tc>
      </w:tr>
      <w:tr w:rsidR="00415BC7" w:rsidRPr="00923657" w:rsidTr="00124405">
        <w:tc>
          <w:tcPr>
            <w:tcW w:w="585" w:type="dxa"/>
          </w:tcPr>
          <w:p w:rsidR="00415BC7" w:rsidRPr="00770654" w:rsidRDefault="00415BC7" w:rsidP="00124405">
            <w:pPr>
              <w:jc w:val="center"/>
            </w:pPr>
            <w:r>
              <w:t>14</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Искусственный</w:t>
            </w:r>
            <w:proofErr w:type="spellEnd"/>
            <w:r w:rsidRPr="00B44DEB">
              <w:rPr>
                <w:sz w:val="26"/>
                <w:szCs w:val="26"/>
              </w:rPr>
              <w:t xml:space="preserve"> </w:t>
            </w:r>
            <w:proofErr w:type="spellStart"/>
            <w:r w:rsidRPr="00B44DEB">
              <w:rPr>
                <w:sz w:val="26"/>
                <w:szCs w:val="26"/>
              </w:rPr>
              <w:t>интеллект</w:t>
            </w:r>
            <w:proofErr w:type="spellEnd"/>
            <w:r w:rsidRPr="00B44DEB">
              <w:rPr>
                <w:sz w:val="26"/>
                <w:szCs w:val="26"/>
              </w:rPr>
              <w:t xml:space="preserve">. В 3х кн. Кн.2. </w:t>
            </w:r>
            <w:proofErr w:type="spellStart"/>
            <w:r w:rsidRPr="00B44DEB">
              <w:rPr>
                <w:sz w:val="26"/>
                <w:szCs w:val="26"/>
              </w:rPr>
              <w:t>Модели</w:t>
            </w:r>
            <w:proofErr w:type="spellEnd"/>
            <w:r w:rsidRPr="00B44DEB">
              <w:rPr>
                <w:sz w:val="26"/>
                <w:szCs w:val="26"/>
              </w:rPr>
              <w:t xml:space="preserve"> и </w:t>
            </w:r>
            <w:proofErr w:type="spellStart"/>
            <w:r w:rsidRPr="00B44DEB">
              <w:rPr>
                <w:sz w:val="26"/>
                <w:szCs w:val="26"/>
              </w:rPr>
              <w:t>методы</w:t>
            </w:r>
            <w:proofErr w:type="spellEnd"/>
            <w:r w:rsidRPr="00B44DEB">
              <w:rPr>
                <w:sz w:val="26"/>
                <w:szCs w:val="26"/>
              </w:rPr>
              <w:t xml:space="preserve">. </w:t>
            </w:r>
            <w:proofErr w:type="spellStart"/>
            <w:r w:rsidRPr="00B44DEB">
              <w:rPr>
                <w:sz w:val="26"/>
                <w:szCs w:val="26"/>
              </w:rPr>
              <w:t>Справочник</w:t>
            </w:r>
            <w:proofErr w:type="spellEnd"/>
            <w:r w:rsidRPr="00B44DEB">
              <w:rPr>
                <w:sz w:val="26"/>
                <w:szCs w:val="26"/>
              </w:rPr>
              <w:t xml:space="preserve"> / </w:t>
            </w:r>
            <w:proofErr w:type="spellStart"/>
            <w:r w:rsidRPr="00B44DEB">
              <w:rPr>
                <w:sz w:val="26"/>
                <w:szCs w:val="26"/>
              </w:rPr>
              <w:t>Под</w:t>
            </w:r>
            <w:proofErr w:type="spellEnd"/>
            <w:r w:rsidRPr="00B44DEB">
              <w:rPr>
                <w:sz w:val="26"/>
                <w:szCs w:val="26"/>
              </w:rPr>
              <w:t xml:space="preserve"> ред. Д.А. </w:t>
            </w:r>
            <w:proofErr w:type="spellStart"/>
            <w:r w:rsidRPr="00B44DEB">
              <w:rPr>
                <w:sz w:val="26"/>
                <w:szCs w:val="26"/>
              </w:rPr>
              <w:t>Поспелова</w:t>
            </w:r>
            <w:proofErr w:type="spellEnd"/>
            <w:r w:rsidRPr="00B44DEB">
              <w:rPr>
                <w:sz w:val="26"/>
                <w:szCs w:val="26"/>
              </w:rPr>
              <w:t xml:space="preserve">. – М.: </w:t>
            </w:r>
            <w:proofErr w:type="spellStart"/>
            <w:r w:rsidRPr="00B44DEB">
              <w:rPr>
                <w:sz w:val="26"/>
                <w:szCs w:val="26"/>
              </w:rPr>
              <w:t>Радио</w:t>
            </w:r>
            <w:proofErr w:type="spellEnd"/>
            <w:r w:rsidRPr="00B44DEB">
              <w:rPr>
                <w:sz w:val="26"/>
                <w:szCs w:val="26"/>
              </w:rPr>
              <w:t xml:space="preserve"> и </w:t>
            </w:r>
            <w:proofErr w:type="spellStart"/>
            <w:r w:rsidRPr="00B44DEB">
              <w:rPr>
                <w:sz w:val="26"/>
                <w:szCs w:val="26"/>
              </w:rPr>
              <w:t>связь</w:t>
            </w:r>
            <w:proofErr w:type="spellEnd"/>
            <w:r w:rsidRPr="00B44DEB">
              <w:rPr>
                <w:sz w:val="26"/>
                <w:szCs w:val="26"/>
              </w:rPr>
              <w:t>, 1990. – 304 с.</w:t>
            </w:r>
          </w:p>
        </w:tc>
      </w:tr>
      <w:tr w:rsidR="00415BC7" w:rsidRPr="00923657" w:rsidTr="00124405">
        <w:tc>
          <w:tcPr>
            <w:tcW w:w="585" w:type="dxa"/>
          </w:tcPr>
          <w:p w:rsidR="00415BC7" w:rsidRPr="00770654" w:rsidRDefault="00415BC7" w:rsidP="00124405">
            <w:pPr>
              <w:jc w:val="center"/>
            </w:pPr>
            <w:r>
              <w:t>15</w:t>
            </w:r>
          </w:p>
        </w:tc>
        <w:tc>
          <w:tcPr>
            <w:tcW w:w="9054" w:type="dxa"/>
          </w:tcPr>
          <w:p w:rsidR="00415BC7" w:rsidRPr="00B44DEB" w:rsidRDefault="00415BC7" w:rsidP="00124405">
            <w:pPr>
              <w:shd w:val="clear" w:color="auto" w:fill="FFFFFF"/>
              <w:autoSpaceDN w:val="0"/>
              <w:ind w:left="27"/>
              <w:jc w:val="both"/>
              <w:rPr>
                <w:spacing w:val="-8"/>
                <w:sz w:val="26"/>
                <w:szCs w:val="26"/>
              </w:rPr>
            </w:pPr>
            <w:proofErr w:type="spellStart"/>
            <w:r w:rsidRPr="00B44DEB">
              <w:rPr>
                <w:spacing w:val="-8"/>
                <w:sz w:val="26"/>
                <w:szCs w:val="26"/>
              </w:rPr>
              <w:t>Кофман</w:t>
            </w:r>
            <w:proofErr w:type="spellEnd"/>
            <w:r w:rsidRPr="00B44DEB">
              <w:rPr>
                <w:spacing w:val="-8"/>
                <w:sz w:val="26"/>
                <w:szCs w:val="26"/>
              </w:rPr>
              <w:t xml:space="preserve"> А. </w:t>
            </w:r>
            <w:proofErr w:type="spellStart"/>
            <w:r w:rsidRPr="00B44DEB">
              <w:rPr>
                <w:spacing w:val="-8"/>
                <w:sz w:val="26"/>
                <w:szCs w:val="26"/>
              </w:rPr>
              <w:t>Введение</w:t>
            </w:r>
            <w:proofErr w:type="spellEnd"/>
            <w:r w:rsidRPr="00B44DEB">
              <w:rPr>
                <w:spacing w:val="-8"/>
                <w:sz w:val="26"/>
                <w:szCs w:val="26"/>
              </w:rPr>
              <w:t xml:space="preserve"> в </w:t>
            </w:r>
            <w:proofErr w:type="spellStart"/>
            <w:r w:rsidRPr="00B44DEB">
              <w:rPr>
                <w:spacing w:val="-8"/>
                <w:sz w:val="26"/>
                <w:szCs w:val="26"/>
              </w:rPr>
              <w:t>теорию</w:t>
            </w:r>
            <w:proofErr w:type="spellEnd"/>
            <w:r w:rsidRPr="00B44DEB">
              <w:rPr>
                <w:spacing w:val="-8"/>
                <w:sz w:val="26"/>
                <w:szCs w:val="26"/>
              </w:rPr>
              <w:t xml:space="preserve"> </w:t>
            </w:r>
            <w:proofErr w:type="spellStart"/>
            <w:r w:rsidRPr="00B44DEB">
              <w:rPr>
                <w:spacing w:val="-8"/>
                <w:sz w:val="26"/>
                <w:szCs w:val="26"/>
              </w:rPr>
              <w:t>нечетких</w:t>
            </w:r>
            <w:proofErr w:type="spellEnd"/>
            <w:r w:rsidRPr="00B44DEB">
              <w:rPr>
                <w:spacing w:val="-8"/>
                <w:sz w:val="26"/>
                <w:szCs w:val="26"/>
              </w:rPr>
              <w:t xml:space="preserve"> </w:t>
            </w:r>
            <w:proofErr w:type="spellStart"/>
            <w:r w:rsidRPr="00B44DEB">
              <w:rPr>
                <w:spacing w:val="-8"/>
                <w:sz w:val="26"/>
                <w:szCs w:val="26"/>
              </w:rPr>
              <w:t>множеств</w:t>
            </w:r>
            <w:proofErr w:type="spellEnd"/>
            <w:r w:rsidRPr="00B44DEB">
              <w:rPr>
                <w:spacing w:val="-8"/>
                <w:sz w:val="26"/>
                <w:szCs w:val="26"/>
              </w:rPr>
              <w:t xml:space="preserve">. – М.: </w:t>
            </w:r>
            <w:proofErr w:type="spellStart"/>
            <w:r w:rsidRPr="00B44DEB">
              <w:rPr>
                <w:spacing w:val="-8"/>
                <w:sz w:val="26"/>
                <w:szCs w:val="26"/>
              </w:rPr>
              <w:t>Радио</w:t>
            </w:r>
            <w:proofErr w:type="spellEnd"/>
            <w:r w:rsidRPr="00B44DEB">
              <w:rPr>
                <w:spacing w:val="-8"/>
                <w:sz w:val="26"/>
                <w:szCs w:val="26"/>
              </w:rPr>
              <w:t xml:space="preserve"> и </w:t>
            </w:r>
            <w:proofErr w:type="spellStart"/>
            <w:r w:rsidRPr="00B44DEB">
              <w:rPr>
                <w:spacing w:val="-8"/>
                <w:sz w:val="26"/>
                <w:szCs w:val="26"/>
              </w:rPr>
              <w:t>связь</w:t>
            </w:r>
            <w:proofErr w:type="spellEnd"/>
            <w:r w:rsidRPr="00B44DEB">
              <w:rPr>
                <w:spacing w:val="-8"/>
                <w:sz w:val="26"/>
                <w:szCs w:val="26"/>
              </w:rPr>
              <w:t>, 1982. – 432 с.</w:t>
            </w:r>
          </w:p>
        </w:tc>
      </w:tr>
      <w:tr w:rsidR="00415BC7" w:rsidRPr="00923657" w:rsidTr="00124405">
        <w:tc>
          <w:tcPr>
            <w:tcW w:w="585" w:type="dxa"/>
          </w:tcPr>
          <w:p w:rsidR="00415BC7" w:rsidRPr="00770654" w:rsidRDefault="00415BC7" w:rsidP="00124405">
            <w:pPr>
              <w:jc w:val="center"/>
            </w:pPr>
            <w:r>
              <w:t>16</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Левин</w:t>
            </w:r>
            <w:proofErr w:type="spellEnd"/>
            <w:r w:rsidRPr="00B44DEB">
              <w:rPr>
                <w:sz w:val="26"/>
                <w:szCs w:val="26"/>
              </w:rPr>
              <w:t xml:space="preserve"> Р., </w:t>
            </w:r>
            <w:proofErr w:type="spellStart"/>
            <w:r w:rsidRPr="00B44DEB">
              <w:rPr>
                <w:sz w:val="26"/>
                <w:szCs w:val="26"/>
              </w:rPr>
              <w:t>Дранг</w:t>
            </w:r>
            <w:proofErr w:type="spellEnd"/>
            <w:r w:rsidRPr="00B44DEB">
              <w:rPr>
                <w:sz w:val="26"/>
                <w:szCs w:val="26"/>
              </w:rPr>
              <w:t xml:space="preserve"> Д., </w:t>
            </w:r>
            <w:proofErr w:type="spellStart"/>
            <w:r w:rsidRPr="00B44DEB">
              <w:rPr>
                <w:sz w:val="26"/>
                <w:szCs w:val="26"/>
              </w:rPr>
              <w:t>Эдельсон</w:t>
            </w:r>
            <w:proofErr w:type="spellEnd"/>
            <w:r w:rsidRPr="00B44DEB">
              <w:rPr>
                <w:sz w:val="26"/>
                <w:szCs w:val="26"/>
              </w:rPr>
              <w:t xml:space="preserve"> Б. </w:t>
            </w:r>
            <w:proofErr w:type="spellStart"/>
            <w:r w:rsidRPr="00B44DEB">
              <w:rPr>
                <w:sz w:val="26"/>
                <w:szCs w:val="26"/>
              </w:rPr>
              <w:t>Практическое</w:t>
            </w:r>
            <w:proofErr w:type="spellEnd"/>
            <w:r w:rsidRPr="00B44DEB">
              <w:rPr>
                <w:sz w:val="26"/>
                <w:szCs w:val="26"/>
              </w:rPr>
              <w:t xml:space="preserve"> </w:t>
            </w:r>
            <w:proofErr w:type="spellStart"/>
            <w:r w:rsidRPr="00B44DEB">
              <w:rPr>
                <w:sz w:val="26"/>
                <w:szCs w:val="26"/>
              </w:rPr>
              <w:t>введение</w:t>
            </w:r>
            <w:proofErr w:type="spellEnd"/>
            <w:r w:rsidRPr="00B44DEB">
              <w:rPr>
                <w:sz w:val="26"/>
                <w:szCs w:val="26"/>
              </w:rPr>
              <w:t xml:space="preserve"> в </w:t>
            </w:r>
            <w:proofErr w:type="spellStart"/>
            <w:r w:rsidRPr="00B44DEB">
              <w:rPr>
                <w:sz w:val="26"/>
                <w:szCs w:val="26"/>
              </w:rPr>
              <w:t>технологию</w:t>
            </w:r>
            <w:proofErr w:type="spellEnd"/>
            <w:r w:rsidRPr="00B44DEB">
              <w:rPr>
                <w:sz w:val="26"/>
                <w:szCs w:val="26"/>
              </w:rPr>
              <w:t xml:space="preserve"> </w:t>
            </w:r>
            <w:proofErr w:type="spellStart"/>
            <w:r w:rsidRPr="00B44DEB">
              <w:rPr>
                <w:sz w:val="26"/>
                <w:szCs w:val="26"/>
              </w:rPr>
              <w:t>искусственного</w:t>
            </w:r>
            <w:proofErr w:type="spellEnd"/>
            <w:r w:rsidRPr="00B44DEB">
              <w:rPr>
                <w:sz w:val="26"/>
                <w:szCs w:val="26"/>
              </w:rPr>
              <w:t xml:space="preserve"> </w:t>
            </w:r>
            <w:proofErr w:type="spellStart"/>
            <w:r w:rsidRPr="00B44DEB">
              <w:rPr>
                <w:sz w:val="26"/>
                <w:szCs w:val="26"/>
              </w:rPr>
              <w:t>интеллекта</w:t>
            </w:r>
            <w:proofErr w:type="spellEnd"/>
            <w:r w:rsidRPr="00B44DEB">
              <w:rPr>
                <w:sz w:val="26"/>
                <w:szCs w:val="26"/>
              </w:rPr>
              <w:t xml:space="preserve"> и </w:t>
            </w:r>
            <w:proofErr w:type="spellStart"/>
            <w:r w:rsidRPr="00B44DEB">
              <w:rPr>
                <w:sz w:val="26"/>
                <w:szCs w:val="26"/>
              </w:rPr>
              <w:t>экспертных</w:t>
            </w:r>
            <w:proofErr w:type="spellEnd"/>
            <w:r w:rsidRPr="00B44DEB">
              <w:rPr>
                <w:sz w:val="26"/>
                <w:szCs w:val="26"/>
              </w:rPr>
              <w:t xml:space="preserve"> систем с </w:t>
            </w:r>
            <w:proofErr w:type="spellStart"/>
            <w:r w:rsidRPr="00B44DEB">
              <w:rPr>
                <w:sz w:val="26"/>
                <w:szCs w:val="26"/>
              </w:rPr>
              <w:t>иллюстрациями</w:t>
            </w:r>
            <w:proofErr w:type="spellEnd"/>
            <w:r w:rsidRPr="00B44DEB">
              <w:rPr>
                <w:sz w:val="26"/>
                <w:szCs w:val="26"/>
              </w:rPr>
              <w:t xml:space="preserve"> на </w:t>
            </w:r>
            <w:proofErr w:type="spellStart"/>
            <w:r w:rsidRPr="00B44DEB">
              <w:rPr>
                <w:sz w:val="26"/>
                <w:szCs w:val="26"/>
              </w:rPr>
              <w:t>бейсике</w:t>
            </w:r>
            <w:proofErr w:type="spellEnd"/>
            <w:r w:rsidRPr="00B44DEB">
              <w:rPr>
                <w:sz w:val="26"/>
                <w:szCs w:val="26"/>
              </w:rPr>
              <w:t xml:space="preserve"> / Пер. с англ. и </w:t>
            </w:r>
            <w:proofErr w:type="spellStart"/>
            <w:r w:rsidRPr="00B44DEB">
              <w:rPr>
                <w:sz w:val="26"/>
                <w:szCs w:val="26"/>
              </w:rPr>
              <w:t>предисл</w:t>
            </w:r>
            <w:proofErr w:type="spellEnd"/>
            <w:r w:rsidRPr="00B44DEB">
              <w:rPr>
                <w:sz w:val="26"/>
                <w:szCs w:val="26"/>
              </w:rPr>
              <w:t xml:space="preserve">. М.Л.Сальникова. – М.: </w:t>
            </w:r>
            <w:proofErr w:type="spellStart"/>
            <w:r w:rsidRPr="00B44DEB">
              <w:rPr>
                <w:sz w:val="26"/>
                <w:szCs w:val="26"/>
              </w:rPr>
              <w:t>Финансы</w:t>
            </w:r>
            <w:proofErr w:type="spellEnd"/>
            <w:r w:rsidRPr="00B44DEB">
              <w:rPr>
                <w:sz w:val="26"/>
                <w:szCs w:val="26"/>
              </w:rPr>
              <w:t xml:space="preserve"> и статистика, 1991. – 237 с .</w:t>
            </w:r>
          </w:p>
        </w:tc>
      </w:tr>
      <w:tr w:rsidR="00415BC7" w:rsidRPr="00923657" w:rsidTr="00124405">
        <w:tc>
          <w:tcPr>
            <w:tcW w:w="585" w:type="dxa"/>
          </w:tcPr>
          <w:p w:rsidR="00415BC7" w:rsidRPr="00770654" w:rsidRDefault="00415BC7" w:rsidP="00124405">
            <w:pPr>
              <w:jc w:val="center"/>
            </w:pPr>
            <w:r>
              <w:t>17</w:t>
            </w:r>
          </w:p>
        </w:tc>
        <w:tc>
          <w:tcPr>
            <w:tcW w:w="9054" w:type="dxa"/>
          </w:tcPr>
          <w:p w:rsidR="00415BC7" w:rsidRPr="00B44DEB" w:rsidRDefault="00415BC7" w:rsidP="00124405">
            <w:pPr>
              <w:autoSpaceDN w:val="0"/>
              <w:ind w:left="27"/>
              <w:jc w:val="both"/>
              <w:rPr>
                <w:sz w:val="26"/>
                <w:szCs w:val="26"/>
              </w:rPr>
            </w:pPr>
            <w:proofErr w:type="spellStart"/>
            <w:r w:rsidRPr="00B44DEB">
              <w:rPr>
                <w:snapToGrid w:val="0"/>
                <w:sz w:val="26"/>
                <w:szCs w:val="26"/>
              </w:rPr>
              <w:t>Лорьер</w:t>
            </w:r>
            <w:proofErr w:type="spellEnd"/>
            <w:r w:rsidRPr="00B44DEB">
              <w:rPr>
                <w:snapToGrid w:val="0"/>
                <w:sz w:val="26"/>
                <w:szCs w:val="26"/>
              </w:rPr>
              <w:t xml:space="preserve"> Ж.-Л. </w:t>
            </w:r>
            <w:proofErr w:type="spellStart"/>
            <w:r w:rsidRPr="00B44DEB">
              <w:rPr>
                <w:snapToGrid w:val="0"/>
                <w:sz w:val="26"/>
                <w:szCs w:val="26"/>
              </w:rPr>
              <w:t>Системы</w:t>
            </w:r>
            <w:proofErr w:type="spellEnd"/>
            <w:r w:rsidRPr="00B44DEB">
              <w:rPr>
                <w:snapToGrid w:val="0"/>
                <w:sz w:val="26"/>
                <w:szCs w:val="26"/>
              </w:rPr>
              <w:t xml:space="preserve"> </w:t>
            </w:r>
            <w:proofErr w:type="spellStart"/>
            <w:r w:rsidRPr="00B44DEB">
              <w:rPr>
                <w:snapToGrid w:val="0"/>
                <w:sz w:val="26"/>
                <w:szCs w:val="26"/>
              </w:rPr>
              <w:t>искусственного</w:t>
            </w:r>
            <w:proofErr w:type="spellEnd"/>
            <w:r w:rsidRPr="00B44DEB">
              <w:rPr>
                <w:snapToGrid w:val="0"/>
                <w:sz w:val="26"/>
                <w:szCs w:val="26"/>
              </w:rPr>
              <w:t xml:space="preserve"> </w:t>
            </w:r>
            <w:proofErr w:type="spellStart"/>
            <w:r w:rsidRPr="00B44DEB">
              <w:rPr>
                <w:snapToGrid w:val="0"/>
                <w:sz w:val="26"/>
                <w:szCs w:val="26"/>
              </w:rPr>
              <w:t>интеллекта</w:t>
            </w:r>
            <w:proofErr w:type="spellEnd"/>
            <w:r w:rsidRPr="00B44DEB">
              <w:rPr>
                <w:snapToGrid w:val="0"/>
                <w:sz w:val="26"/>
                <w:szCs w:val="26"/>
              </w:rPr>
              <w:t xml:space="preserve">: Пер. с </w:t>
            </w:r>
            <w:proofErr w:type="spellStart"/>
            <w:r w:rsidRPr="00B44DEB">
              <w:rPr>
                <w:snapToGrid w:val="0"/>
                <w:sz w:val="26"/>
                <w:szCs w:val="26"/>
              </w:rPr>
              <w:t>франц</w:t>
            </w:r>
            <w:proofErr w:type="spellEnd"/>
            <w:r w:rsidRPr="00B44DEB">
              <w:rPr>
                <w:snapToGrid w:val="0"/>
                <w:sz w:val="26"/>
                <w:szCs w:val="26"/>
              </w:rPr>
              <w:t>.</w:t>
            </w:r>
            <w:r w:rsidRPr="00B44DEB">
              <w:rPr>
                <w:sz w:val="26"/>
                <w:szCs w:val="26"/>
              </w:rPr>
              <w:t xml:space="preserve"> – </w:t>
            </w:r>
            <w:r w:rsidRPr="00B44DEB">
              <w:rPr>
                <w:snapToGrid w:val="0"/>
                <w:sz w:val="26"/>
                <w:szCs w:val="26"/>
              </w:rPr>
              <w:t>М.: Мир, 1991</w:t>
            </w:r>
            <w:r w:rsidRPr="00B44DEB">
              <w:rPr>
                <w:sz w:val="26"/>
                <w:szCs w:val="26"/>
              </w:rPr>
              <w:t xml:space="preserve">. – </w:t>
            </w:r>
            <w:r w:rsidRPr="00B44DEB">
              <w:rPr>
                <w:snapToGrid w:val="0"/>
                <w:sz w:val="26"/>
                <w:szCs w:val="26"/>
              </w:rPr>
              <w:t>568 с.</w:t>
            </w:r>
          </w:p>
        </w:tc>
      </w:tr>
      <w:tr w:rsidR="00415BC7" w:rsidRPr="00923657" w:rsidTr="00124405">
        <w:tc>
          <w:tcPr>
            <w:tcW w:w="585" w:type="dxa"/>
          </w:tcPr>
          <w:p w:rsidR="00415BC7" w:rsidRPr="00770654" w:rsidRDefault="00415BC7" w:rsidP="00124405">
            <w:pPr>
              <w:jc w:val="center"/>
            </w:pPr>
            <w:r>
              <w:t>18</w:t>
            </w:r>
          </w:p>
        </w:tc>
        <w:tc>
          <w:tcPr>
            <w:tcW w:w="9054" w:type="dxa"/>
          </w:tcPr>
          <w:p w:rsidR="00415BC7" w:rsidRPr="00B44DEB" w:rsidRDefault="00415BC7" w:rsidP="00124405">
            <w:pPr>
              <w:autoSpaceDN w:val="0"/>
              <w:ind w:left="27"/>
              <w:jc w:val="both"/>
              <w:rPr>
                <w:sz w:val="26"/>
                <w:szCs w:val="26"/>
              </w:rPr>
            </w:pPr>
            <w:proofErr w:type="spellStart"/>
            <w:r w:rsidRPr="00B44DEB">
              <w:rPr>
                <w:rStyle w:val="afb"/>
                <w:b w:val="0"/>
                <w:bCs w:val="0"/>
                <w:sz w:val="26"/>
                <w:szCs w:val="26"/>
              </w:rPr>
              <w:t>Малышев</w:t>
            </w:r>
            <w:proofErr w:type="spellEnd"/>
            <w:r w:rsidRPr="00B44DEB">
              <w:rPr>
                <w:rStyle w:val="afb"/>
                <w:b w:val="0"/>
                <w:bCs w:val="0"/>
                <w:sz w:val="26"/>
                <w:szCs w:val="26"/>
              </w:rPr>
              <w:t xml:space="preserve"> Н.Г., Бернштейн Л.С., </w:t>
            </w:r>
            <w:proofErr w:type="spellStart"/>
            <w:r w:rsidRPr="00B44DEB">
              <w:rPr>
                <w:rStyle w:val="afb"/>
                <w:b w:val="0"/>
                <w:bCs w:val="0"/>
                <w:sz w:val="26"/>
                <w:szCs w:val="26"/>
              </w:rPr>
              <w:t>Боженюк</w:t>
            </w:r>
            <w:proofErr w:type="spellEnd"/>
            <w:r w:rsidRPr="00B44DEB">
              <w:rPr>
                <w:rStyle w:val="afb"/>
                <w:b w:val="0"/>
                <w:bCs w:val="0"/>
                <w:sz w:val="26"/>
                <w:szCs w:val="26"/>
              </w:rPr>
              <w:t xml:space="preserve"> А.В.</w:t>
            </w:r>
            <w:r w:rsidRPr="00B44DEB">
              <w:rPr>
                <w:sz w:val="26"/>
                <w:szCs w:val="26"/>
              </w:rPr>
              <w:t xml:space="preserve"> </w:t>
            </w:r>
            <w:proofErr w:type="spellStart"/>
            <w:r w:rsidRPr="00B44DEB">
              <w:rPr>
                <w:sz w:val="26"/>
                <w:szCs w:val="26"/>
              </w:rPr>
              <w:t>Нечеткие</w:t>
            </w:r>
            <w:proofErr w:type="spellEnd"/>
            <w:r w:rsidRPr="00B44DEB">
              <w:rPr>
                <w:sz w:val="26"/>
                <w:szCs w:val="26"/>
              </w:rPr>
              <w:t xml:space="preserve"> </w:t>
            </w:r>
            <w:proofErr w:type="spellStart"/>
            <w:r w:rsidRPr="00B44DEB">
              <w:rPr>
                <w:sz w:val="26"/>
                <w:szCs w:val="26"/>
              </w:rPr>
              <w:t>модели</w:t>
            </w:r>
            <w:proofErr w:type="spellEnd"/>
            <w:r w:rsidRPr="00B44DEB">
              <w:rPr>
                <w:sz w:val="26"/>
                <w:szCs w:val="26"/>
              </w:rPr>
              <w:t xml:space="preserve"> для </w:t>
            </w:r>
            <w:proofErr w:type="spellStart"/>
            <w:r w:rsidRPr="00B44DEB">
              <w:rPr>
                <w:sz w:val="26"/>
                <w:szCs w:val="26"/>
              </w:rPr>
              <w:t>экспертных</w:t>
            </w:r>
            <w:proofErr w:type="spellEnd"/>
            <w:r w:rsidRPr="00B44DEB">
              <w:rPr>
                <w:sz w:val="26"/>
                <w:szCs w:val="26"/>
              </w:rPr>
              <w:t xml:space="preserve"> систем в САПР. — М.: </w:t>
            </w:r>
            <w:proofErr w:type="spellStart"/>
            <w:r w:rsidRPr="00B44DEB">
              <w:rPr>
                <w:sz w:val="26"/>
                <w:szCs w:val="26"/>
              </w:rPr>
              <w:t>Энергоиздат</w:t>
            </w:r>
            <w:proofErr w:type="spellEnd"/>
            <w:r w:rsidRPr="00B44DEB">
              <w:rPr>
                <w:sz w:val="26"/>
                <w:szCs w:val="26"/>
              </w:rPr>
              <w:t>, 1991. — 136 с.</w:t>
            </w:r>
          </w:p>
        </w:tc>
      </w:tr>
      <w:tr w:rsidR="00415BC7" w:rsidRPr="00923657" w:rsidTr="00124405">
        <w:tc>
          <w:tcPr>
            <w:tcW w:w="585" w:type="dxa"/>
          </w:tcPr>
          <w:p w:rsidR="00415BC7" w:rsidRPr="00770654" w:rsidRDefault="00415BC7" w:rsidP="00124405">
            <w:pPr>
              <w:jc w:val="center"/>
            </w:pPr>
            <w:r>
              <w:t>19</w:t>
            </w:r>
          </w:p>
        </w:tc>
        <w:tc>
          <w:tcPr>
            <w:tcW w:w="9054" w:type="dxa"/>
          </w:tcPr>
          <w:p w:rsidR="00415BC7" w:rsidRPr="00B44DEB" w:rsidRDefault="00415BC7" w:rsidP="00124405">
            <w:pPr>
              <w:autoSpaceDN w:val="0"/>
              <w:ind w:left="27"/>
              <w:jc w:val="both"/>
              <w:rPr>
                <w:sz w:val="26"/>
                <w:szCs w:val="26"/>
              </w:rPr>
            </w:pPr>
            <w:proofErr w:type="spellStart"/>
            <w:r w:rsidRPr="00B44DEB">
              <w:rPr>
                <w:rStyle w:val="afb"/>
                <w:b w:val="0"/>
                <w:bCs w:val="0"/>
                <w:sz w:val="26"/>
                <w:szCs w:val="26"/>
              </w:rPr>
              <w:t>Мелихов</w:t>
            </w:r>
            <w:proofErr w:type="spellEnd"/>
            <w:r w:rsidRPr="00B44DEB">
              <w:rPr>
                <w:rStyle w:val="afb"/>
                <w:b w:val="0"/>
                <w:bCs w:val="0"/>
                <w:sz w:val="26"/>
                <w:szCs w:val="26"/>
              </w:rPr>
              <w:t xml:space="preserve"> А.Н., </w:t>
            </w:r>
            <w:proofErr w:type="spellStart"/>
            <w:r w:rsidRPr="00B44DEB">
              <w:rPr>
                <w:rStyle w:val="afb"/>
                <w:b w:val="0"/>
                <w:bCs w:val="0"/>
                <w:sz w:val="26"/>
                <w:szCs w:val="26"/>
              </w:rPr>
              <w:t>Берштейн</w:t>
            </w:r>
            <w:proofErr w:type="spellEnd"/>
            <w:r w:rsidRPr="00B44DEB">
              <w:rPr>
                <w:rStyle w:val="afb"/>
                <w:b w:val="0"/>
                <w:bCs w:val="0"/>
                <w:sz w:val="26"/>
                <w:szCs w:val="26"/>
              </w:rPr>
              <w:t xml:space="preserve"> Л.С., Коровин С.Я.</w:t>
            </w:r>
            <w:r w:rsidRPr="00B44DEB">
              <w:rPr>
                <w:sz w:val="26"/>
                <w:szCs w:val="26"/>
              </w:rPr>
              <w:t xml:space="preserve"> </w:t>
            </w:r>
            <w:proofErr w:type="spellStart"/>
            <w:r w:rsidRPr="00B44DEB">
              <w:rPr>
                <w:sz w:val="26"/>
                <w:szCs w:val="26"/>
              </w:rPr>
              <w:t>Ситуационные</w:t>
            </w:r>
            <w:proofErr w:type="spellEnd"/>
            <w:r w:rsidRPr="00B44DEB">
              <w:rPr>
                <w:sz w:val="26"/>
                <w:szCs w:val="26"/>
              </w:rPr>
              <w:t xml:space="preserve"> </w:t>
            </w:r>
            <w:proofErr w:type="spellStart"/>
            <w:r w:rsidRPr="00B44DEB">
              <w:rPr>
                <w:sz w:val="26"/>
                <w:szCs w:val="26"/>
              </w:rPr>
              <w:t>советующие</w:t>
            </w:r>
            <w:proofErr w:type="spellEnd"/>
            <w:r w:rsidRPr="00B44DEB">
              <w:rPr>
                <w:sz w:val="26"/>
                <w:szCs w:val="26"/>
              </w:rPr>
              <w:t xml:space="preserve"> </w:t>
            </w:r>
            <w:proofErr w:type="spellStart"/>
            <w:r w:rsidRPr="00B44DEB">
              <w:rPr>
                <w:sz w:val="26"/>
                <w:szCs w:val="26"/>
              </w:rPr>
              <w:t>системы</w:t>
            </w:r>
            <w:proofErr w:type="spellEnd"/>
            <w:r w:rsidRPr="00B44DEB">
              <w:rPr>
                <w:sz w:val="26"/>
                <w:szCs w:val="26"/>
              </w:rPr>
              <w:t xml:space="preserve"> с </w:t>
            </w:r>
            <w:proofErr w:type="spellStart"/>
            <w:r w:rsidRPr="00B44DEB">
              <w:rPr>
                <w:sz w:val="26"/>
                <w:szCs w:val="26"/>
              </w:rPr>
              <w:t>нечеткой</w:t>
            </w:r>
            <w:proofErr w:type="spellEnd"/>
            <w:r w:rsidRPr="00B44DEB">
              <w:rPr>
                <w:sz w:val="26"/>
                <w:szCs w:val="26"/>
              </w:rPr>
              <w:t xml:space="preserve"> </w:t>
            </w:r>
            <w:proofErr w:type="spellStart"/>
            <w:r w:rsidRPr="00B44DEB">
              <w:rPr>
                <w:sz w:val="26"/>
                <w:szCs w:val="26"/>
              </w:rPr>
              <w:t>логикой</w:t>
            </w:r>
            <w:proofErr w:type="spellEnd"/>
            <w:r w:rsidRPr="00B44DEB">
              <w:rPr>
                <w:sz w:val="26"/>
                <w:szCs w:val="26"/>
              </w:rPr>
              <w:t>. – М.: Наука, 1990. – 272 с.</w:t>
            </w:r>
          </w:p>
        </w:tc>
      </w:tr>
      <w:tr w:rsidR="00415BC7" w:rsidRPr="00923657" w:rsidTr="00124405">
        <w:tc>
          <w:tcPr>
            <w:tcW w:w="585" w:type="dxa"/>
          </w:tcPr>
          <w:p w:rsidR="00415BC7" w:rsidRPr="00770654" w:rsidRDefault="00415BC7" w:rsidP="00124405">
            <w:pPr>
              <w:jc w:val="center"/>
            </w:pPr>
            <w:r>
              <w:t>20</w:t>
            </w:r>
          </w:p>
        </w:tc>
        <w:tc>
          <w:tcPr>
            <w:tcW w:w="9054" w:type="dxa"/>
          </w:tcPr>
          <w:p w:rsidR="00415BC7" w:rsidRPr="00B44DEB" w:rsidRDefault="00415BC7" w:rsidP="00124405">
            <w:pPr>
              <w:autoSpaceDN w:val="0"/>
              <w:ind w:left="27"/>
              <w:jc w:val="both"/>
              <w:rPr>
                <w:sz w:val="26"/>
                <w:szCs w:val="26"/>
              </w:rPr>
            </w:pPr>
            <w:proofErr w:type="spellStart"/>
            <w:r w:rsidRPr="00B44DEB">
              <w:rPr>
                <w:rStyle w:val="afb"/>
                <w:b w:val="0"/>
                <w:bCs w:val="0"/>
                <w:sz w:val="26"/>
                <w:szCs w:val="26"/>
              </w:rPr>
              <w:t>Мешалкин</w:t>
            </w:r>
            <w:proofErr w:type="spellEnd"/>
            <w:r w:rsidRPr="00B44DEB">
              <w:rPr>
                <w:rStyle w:val="afb"/>
                <w:b w:val="0"/>
                <w:bCs w:val="0"/>
                <w:sz w:val="26"/>
                <w:szCs w:val="26"/>
              </w:rPr>
              <w:t xml:space="preserve"> В.П.</w:t>
            </w:r>
            <w:r w:rsidRPr="00B44DEB">
              <w:rPr>
                <w:sz w:val="26"/>
                <w:szCs w:val="26"/>
              </w:rPr>
              <w:t xml:space="preserve"> </w:t>
            </w:r>
            <w:proofErr w:type="spellStart"/>
            <w:r w:rsidRPr="00B44DEB">
              <w:rPr>
                <w:sz w:val="26"/>
                <w:szCs w:val="26"/>
              </w:rPr>
              <w:t>Экспертные</w:t>
            </w:r>
            <w:proofErr w:type="spellEnd"/>
            <w:r w:rsidRPr="00B44DEB">
              <w:rPr>
                <w:sz w:val="26"/>
                <w:szCs w:val="26"/>
              </w:rPr>
              <w:t xml:space="preserve"> </w:t>
            </w:r>
            <w:proofErr w:type="spellStart"/>
            <w:r w:rsidRPr="00B44DEB">
              <w:rPr>
                <w:sz w:val="26"/>
                <w:szCs w:val="26"/>
              </w:rPr>
              <w:t>системы</w:t>
            </w:r>
            <w:proofErr w:type="spellEnd"/>
            <w:r w:rsidRPr="00B44DEB">
              <w:rPr>
                <w:sz w:val="26"/>
                <w:szCs w:val="26"/>
              </w:rPr>
              <w:t xml:space="preserve"> в </w:t>
            </w:r>
            <w:proofErr w:type="spellStart"/>
            <w:r w:rsidRPr="00B44DEB">
              <w:rPr>
                <w:sz w:val="26"/>
                <w:szCs w:val="26"/>
              </w:rPr>
              <w:t>химической</w:t>
            </w:r>
            <w:proofErr w:type="spellEnd"/>
            <w:r w:rsidRPr="00B44DEB">
              <w:rPr>
                <w:sz w:val="26"/>
                <w:szCs w:val="26"/>
              </w:rPr>
              <w:t xml:space="preserve"> </w:t>
            </w:r>
            <w:proofErr w:type="spellStart"/>
            <w:r w:rsidRPr="00B44DEB">
              <w:rPr>
                <w:sz w:val="26"/>
                <w:szCs w:val="26"/>
              </w:rPr>
              <w:t>технологии</w:t>
            </w:r>
            <w:proofErr w:type="spellEnd"/>
            <w:r w:rsidRPr="00B44DEB">
              <w:rPr>
                <w:sz w:val="26"/>
                <w:szCs w:val="26"/>
              </w:rPr>
              <w:t xml:space="preserve">. – М.: </w:t>
            </w:r>
            <w:proofErr w:type="spellStart"/>
            <w:r w:rsidRPr="00B44DEB">
              <w:rPr>
                <w:sz w:val="26"/>
                <w:szCs w:val="26"/>
              </w:rPr>
              <w:t>Химия</w:t>
            </w:r>
            <w:proofErr w:type="spellEnd"/>
            <w:r w:rsidRPr="00B44DEB">
              <w:rPr>
                <w:sz w:val="26"/>
                <w:szCs w:val="26"/>
              </w:rPr>
              <w:t>, 1995. – 368 с.</w:t>
            </w:r>
          </w:p>
        </w:tc>
      </w:tr>
      <w:tr w:rsidR="00415BC7" w:rsidRPr="00923657" w:rsidTr="00124405">
        <w:tc>
          <w:tcPr>
            <w:tcW w:w="585" w:type="dxa"/>
          </w:tcPr>
          <w:p w:rsidR="00415BC7" w:rsidRPr="00770654" w:rsidRDefault="00415BC7" w:rsidP="00124405">
            <w:pPr>
              <w:jc w:val="center"/>
            </w:pPr>
            <w:r>
              <w:t>21</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Нейлор</w:t>
            </w:r>
            <w:proofErr w:type="spellEnd"/>
            <w:r w:rsidRPr="00B44DEB">
              <w:rPr>
                <w:sz w:val="26"/>
                <w:szCs w:val="26"/>
              </w:rPr>
              <w:t xml:space="preserve"> К. </w:t>
            </w:r>
            <w:proofErr w:type="spellStart"/>
            <w:r w:rsidRPr="00B44DEB">
              <w:rPr>
                <w:sz w:val="26"/>
                <w:szCs w:val="26"/>
              </w:rPr>
              <w:t>Как</w:t>
            </w:r>
            <w:proofErr w:type="spellEnd"/>
            <w:r w:rsidRPr="00B44DEB">
              <w:rPr>
                <w:sz w:val="26"/>
                <w:szCs w:val="26"/>
              </w:rPr>
              <w:t xml:space="preserve"> </w:t>
            </w:r>
            <w:proofErr w:type="spellStart"/>
            <w:r w:rsidRPr="00B44DEB">
              <w:rPr>
                <w:sz w:val="26"/>
                <w:szCs w:val="26"/>
              </w:rPr>
              <w:t>построить</w:t>
            </w:r>
            <w:proofErr w:type="spellEnd"/>
            <w:r w:rsidRPr="00B44DEB">
              <w:rPr>
                <w:sz w:val="26"/>
                <w:szCs w:val="26"/>
              </w:rPr>
              <w:t xml:space="preserve"> свою </w:t>
            </w:r>
            <w:proofErr w:type="spellStart"/>
            <w:r w:rsidRPr="00B44DEB">
              <w:rPr>
                <w:sz w:val="26"/>
                <w:szCs w:val="26"/>
              </w:rPr>
              <w:t>экспертную</w:t>
            </w:r>
            <w:proofErr w:type="spellEnd"/>
            <w:r w:rsidRPr="00B44DEB">
              <w:rPr>
                <w:sz w:val="26"/>
                <w:szCs w:val="26"/>
              </w:rPr>
              <w:t xml:space="preserve"> систему. – М.: </w:t>
            </w:r>
            <w:proofErr w:type="spellStart"/>
            <w:r w:rsidRPr="00B44DEB">
              <w:rPr>
                <w:sz w:val="26"/>
                <w:szCs w:val="26"/>
              </w:rPr>
              <w:t>Энергоатомиздат</w:t>
            </w:r>
            <w:proofErr w:type="spellEnd"/>
            <w:r w:rsidRPr="00B44DEB">
              <w:rPr>
                <w:sz w:val="26"/>
                <w:szCs w:val="26"/>
              </w:rPr>
              <w:t xml:space="preserve">, </w:t>
            </w:r>
            <w:r w:rsidRPr="00B44DEB">
              <w:rPr>
                <w:sz w:val="26"/>
                <w:szCs w:val="26"/>
              </w:rPr>
              <w:lastRenderedPageBreak/>
              <w:t>1991. – 286 с.</w:t>
            </w:r>
          </w:p>
        </w:tc>
      </w:tr>
      <w:tr w:rsidR="00415BC7" w:rsidRPr="00923657" w:rsidTr="00124405">
        <w:tc>
          <w:tcPr>
            <w:tcW w:w="585" w:type="dxa"/>
          </w:tcPr>
          <w:p w:rsidR="00415BC7" w:rsidRPr="00770654" w:rsidRDefault="00415BC7" w:rsidP="00124405">
            <w:pPr>
              <w:jc w:val="center"/>
            </w:pPr>
            <w:r>
              <w:lastRenderedPageBreak/>
              <w:t>22</w:t>
            </w:r>
          </w:p>
        </w:tc>
        <w:tc>
          <w:tcPr>
            <w:tcW w:w="9054" w:type="dxa"/>
          </w:tcPr>
          <w:p w:rsidR="00415BC7" w:rsidRPr="00B44DEB" w:rsidRDefault="00415BC7" w:rsidP="00124405">
            <w:pPr>
              <w:autoSpaceDN w:val="0"/>
              <w:ind w:left="27"/>
              <w:jc w:val="both"/>
              <w:rPr>
                <w:sz w:val="26"/>
                <w:szCs w:val="26"/>
              </w:rPr>
            </w:pPr>
            <w:proofErr w:type="spellStart"/>
            <w:r w:rsidRPr="00B44DEB">
              <w:rPr>
                <w:sz w:val="26"/>
                <w:szCs w:val="26"/>
              </w:rPr>
              <w:t>Нечеткие</w:t>
            </w:r>
            <w:proofErr w:type="spellEnd"/>
            <w:r w:rsidRPr="00B44DEB">
              <w:rPr>
                <w:sz w:val="26"/>
                <w:szCs w:val="26"/>
              </w:rPr>
              <w:t xml:space="preserve"> </w:t>
            </w:r>
            <w:proofErr w:type="spellStart"/>
            <w:r w:rsidRPr="00B44DEB">
              <w:rPr>
                <w:sz w:val="26"/>
                <w:szCs w:val="26"/>
              </w:rPr>
              <w:t>множества</w:t>
            </w:r>
            <w:proofErr w:type="spellEnd"/>
            <w:r w:rsidRPr="00B44DEB">
              <w:rPr>
                <w:sz w:val="26"/>
                <w:szCs w:val="26"/>
              </w:rPr>
              <w:t xml:space="preserve"> в моделях </w:t>
            </w:r>
            <w:proofErr w:type="spellStart"/>
            <w:r w:rsidRPr="00B44DEB">
              <w:rPr>
                <w:sz w:val="26"/>
                <w:szCs w:val="26"/>
              </w:rPr>
              <w:t>управления</w:t>
            </w:r>
            <w:proofErr w:type="spellEnd"/>
            <w:r w:rsidRPr="00B44DEB">
              <w:rPr>
                <w:sz w:val="26"/>
                <w:szCs w:val="26"/>
              </w:rPr>
              <w:t xml:space="preserve"> и </w:t>
            </w:r>
            <w:proofErr w:type="spellStart"/>
            <w:r w:rsidRPr="00B44DEB">
              <w:rPr>
                <w:sz w:val="26"/>
                <w:szCs w:val="26"/>
              </w:rPr>
              <w:t>искусственного</w:t>
            </w:r>
            <w:proofErr w:type="spellEnd"/>
            <w:r w:rsidRPr="00B44DEB">
              <w:rPr>
                <w:sz w:val="26"/>
                <w:szCs w:val="26"/>
              </w:rPr>
              <w:t xml:space="preserve"> </w:t>
            </w:r>
            <w:proofErr w:type="spellStart"/>
            <w:r w:rsidRPr="00B44DEB">
              <w:rPr>
                <w:sz w:val="26"/>
                <w:szCs w:val="26"/>
              </w:rPr>
              <w:t>интеллекта</w:t>
            </w:r>
            <w:proofErr w:type="spellEnd"/>
            <w:r w:rsidRPr="00B44DEB">
              <w:rPr>
                <w:sz w:val="26"/>
                <w:szCs w:val="26"/>
              </w:rPr>
              <w:t xml:space="preserve"> /А.Н. </w:t>
            </w:r>
            <w:proofErr w:type="spellStart"/>
            <w:r w:rsidRPr="00B44DEB">
              <w:rPr>
                <w:sz w:val="26"/>
                <w:szCs w:val="26"/>
              </w:rPr>
              <w:t>Аверкин</w:t>
            </w:r>
            <w:proofErr w:type="spellEnd"/>
            <w:r w:rsidRPr="00B44DEB">
              <w:rPr>
                <w:sz w:val="26"/>
                <w:szCs w:val="26"/>
              </w:rPr>
              <w:t xml:space="preserve">, И.З. </w:t>
            </w:r>
            <w:proofErr w:type="spellStart"/>
            <w:r w:rsidRPr="00B44DEB">
              <w:rPr>
                <w:sz w:val="26"/>
                <w:szCs w:val="26"/>
              </w:rPr>
              <w:t>Батыршин</w:t>
            </w:r>
            <w:proofErr w:type="spellEnd"/>
            <w:r w:rsidRPr="00B44DEB">
              <w:rPr>
                <w:sz w:val="26"/>
                <w:szCs w:val="26"/>
              </w:rPr>
              <w:t xml:space="preserve">, А.Ф. </w:t>
            </w:r>
            <w:proofErr w:type="spellStart"/>
            <w:r w:rsidRPr="00B44DEB">
              <w:rPr>
                <w:sz w:val="26"/>
                <w:szCs w:val="26"/>
              </w:rPr>
              <w:t>Блишун</w:t>
            </w:r>
            <w:proofErr w:type="spellEnd"/>
            <w:r w:rsidRPr="00B44DEB">
              <w:rPr>
                <w:sz w:val="26"/>
                <w:szCs w:val="26"/>
              </w:rPr>
              <w:t xml:space="preserve">, В.Б. </w:t>
            </w:r>
            <w:proofErr w:type="spellStart"/>
            <w:r w:rsidRPr="00B44DEB">
              <w:rPr>
                <w:sz w:val="26"/>
                <w:szCs w:val="26"/>
              </w:rPr>
              <w:t>Силов</w:t>
            </w:r>
            <w:proofErr w:type="spellEnd"/>
            <w:r w:rsidRPr="00B44DEB">
              <w:rPr>
                <w:sz w:val="26"/>
                <w:szCs w:val="26"/>
              </w:rPr>
              <w:t xml:space="preserve">, В.Б. Тарасов. </w:t>
            </w:r>
            <w:proofErr w:type="spellStart"/>
            <w:r w:rsidRPr="00B44DEB">
              <w:rPr>
                <w:sz w:val="26"/>
                <w:szCs w:val="26"/>
              </w:rPr>
              <w:t>Под</w:t>
            </w:r>
            <w:proofErr w:type="spellEnd"/>
            <w:r w:rsidRPr="00B44DEB">
              <w:rPr>
                <w:sz w:val="26"/>
                <w:szCs w:val="26"/>
              </w:rPr>
              <w:t xml:space="preserve"> ред. Д.А. </w:t>
            </w:r>
            <w:proofErr w:type="spellStart"/>
            <w:r w:rsidRPr="00B44DEB">
              <w:rPr>
                <w:sz w:val="26"/>
                <w:szCs w:val="26"/>
              </w:rPr>
              <w:t>Поспелова</w:t>
            </w:r>
            <w:proofErr w:type="spellEnd"/>
            <w:r w:rsidRPr="00B44DEB">
              <w:rPr>
                <w:sz w:val="26"/>
                <w:szCs w:val="26"/>
              </w:rPr>
              <w:t xml:space="preserve">.- </w:t>
            </w:r>
            <w:proofErr w:type="spellStart"/>
            <w:r w:rsidRPr="00B44DEB">
              <w:rPr>
                <w:sz w:val="26"/>
                <w:szCs w:val="26"/>
              </w:rPr>
              <w:t>М.:Наука</w:t>
            </w:r>
            <w:proofErr w:type="spellEnd"/>
            <w:r w:rsidRPr="00B44DEB">
              <w:rPr>
                <w:sz w:val="26"/>
                <w:szCs w:val="26"/>
              </w:rPr>
              <w:t>, 1986. – 312 с.</w:t>
            </w:r>
          </w:p>
        </w:tc>
      </w:tr>
      <w:tr w:rsidR="00415BC7" w:rsidRPr="00923657" w:rsidTr="00124405">
        <w:tc>
          <w:tcPr>
            <w:tcW w:w="585" w:type="dxa"/>
          </w:tcPr>
          <w:p w:rsidR="00415BC7" w:rsidRPr="00770654" w:rsidRDefault="00415BC7" w:rsidP="00124405">
            <w:pPr>
              <w:jc w:val="center"/>
            </w:pPr>
            <w:r>
              <w:t>23</w:t>
            </w:r>
          </w:p>
        </w:tc>
        <w:tc>
          <w:tcPr>
            <w:tcW w:w="9054" w:type="dxa"/>
          </w:tcPr>
          <w:p w:rsidR="00415BC7" w:rsidRPr="00B44DEB" w:rsidRDefault="00415BC7" w:rsidP="00124405">
            <w:pPr>
              <w:autoSpaceDN w:val="0"/>
              <w:ind w:left="27"/>
              <w:jc w:val="both"/>
              <w:rPr>
                <w:sz w:val="26"/>
                <w:szCs w:val="26"/>
              </w:rPr>
            </w:pPr>
            <w:proofErr w:type="spellStart"/>
            <w:r w:rsidRPr="00B44DEB">
              <w:rPr>
                <w:sz w:val="26"/>
                <w:szCs w:val="26"/>
              </w:rPr>
              <w:t>Нечеткие</w:t>
            </w:r>
            <w:proofErr w:type="spellEnd"/>
            <w:r w:rsidRPr="00B44DEB">
              <w:rPr>
                <w:sz w:val="26"/>
                <w:szCs w:val="26"/>
              </w:rPr>
              <w:t xml:space="preserve"> </w:t>
            </w:r>
            <w:proofErr w:type="spellStart"/>
            <w:r w:rsidRPr="00B44DEB">
              <w:rPr>
                <w:sz w:val="26"/>
                <w:szCs w:val="26"/>
              </w:rPr>
              <w:t>множества</w:t>
            </w:r>
            <w:proofErr w:type="spellEnd"/>
            <w:r w:rsidRPr="00B44DEB">
              <w:rPr>
                <w:sz w:val="26"/>
                <w:szCs w:val="26"/>
              </w:rPr>
              <w:t xml:space="preserve"> и </w:t>
            </w:r>
            <w:proofErr w:type="spellStart"/>
            <w:r w:rsidRPr="00B44DEB">
              <w:rPr>
                <w:sz w:val="26"/>
                <w:szCs w:val="26"/>
              </w:rPr>
              <w:t>теория</w:t>
            </w:r>
            <w:proofErr w:type="spellEnd"/>
            <w:r w:rsidRPr="00B44DEB">
              <w:rPr>
                <w:sz w:val="26"/>
                <w:szCs w:val="26"/>
              </w:rPr>
              <w:t xml:space="preserve"> </w:t>
            </w:r>
            <w:proofErr w:type="spellStart"/>
            <w:r w:rsidRPr="00B44DEB">
              <w:rPr>
                <w:sz w:val="26"/>
                <w:szCs w:val="26"/>
              </w:rPr>
              <w:t>возможностей</w:t>
            </w:r>
            <w:proofErr w:type="spellEnd"/>
            <w:r w:rsidRPr="00B44DEB">
              <w:rPr>
                <w:sz w:val="26"/>
                <w:szCs w:val="26"/>
              </w:rPr>
              <w:t xml:space="preserve">. </w:t>
            </w:r>
            <w:proofErr w:type="spellStart"/>
            <w:r w:rsidRPr="00B44DEB">
              <w:rPr>
                <w:sz w:val="26"/>
                <w:szCs w:val="26"/>
              </w:rPr>
              <w:t>Последние</w:t>
            </w:r>
            <w:proofErr w:type="spellEnd"/>
            <w:r w:rsidRPr="00B44DEB">
              <w:rPr>
                <w:sz w:val="26"/>
                <w:szCs w:val="26"/>
              </w:rPr>
              <w:t xml:space="preserve"> </w:t>
            </w:r>
            <w:proofErr w:type="spellStart"/>
            <w:r w:rsidRPr="00B44DEB">
              <w:rPr>
                <w:sz w:val="26"/>
                <w:szCs w:val="26"/>
              </w:rPr>
              <w:t>достижения</w:t>
            </w:r>
            <w:proofErr w:type="spellEnd"/>
            <w:r w:rsidRPr="00B44DEB">
              <w:rPr>
                <w:sz w:val="26"/>
                <w:szCs w:val="26"/>
              </w:rPr>
              <w:t xml:space="preserve"> / </w:t>
            </w:r>
            <w:proofErr w:type="spellStart"/>
            <w:r w:rsidRPr="00B44DEB">
              <w:rPr>
                <w:sz w:val="26"/>
                <w:szCs w:val="26"/>
              </w:rPr>
              <w:t>Под</w:t>
            </w:r>
            <w:proofErr w:type="spellEnd"/>
            <w:r w:rsidRPr="00B44DEB">
              <w:rPr>
                <w:sz w:val="26"/>
                <w:szCs w:val="26"/>
              </w:rPr>
              <w:t xml:space="preserve"> ред. Р.Р. </w:t>
            </w:r>
            <w:proofErr w:type="spellStart"/>
            <w:r w:rsidRPr="00B44DEB">
              <w:rPr>
                <w:sz w:val="26"/>
                <w:szCs w:val="26"/>
              </w:rPr>
              <w:t>Ягера</w:t>
            </w:r>
            <w:proofErr w:type="spellEnd"/>
            <w:r w:rsidRPr="00B44DEB">
              <w:rPr>
                <w:sz w:val="26"/>
                <w:szCs w:val="26"/>
              </w:rPr>
              <w:t xml:space="preserve">. – М.: </w:t>
            </w:r>
            <w:proofErr w:type="spellStart"/>
            <w:r w:rsidRPr="00B44DEB">
              <w:rPr>
                <w:sz w:val="26"/>
                <w:szCs w:val="26"/>
              </w:rPr>
              <w:t>Радио</w:t>
            </w:r>
            <w:proofErr w:type="spellEnd"/>
            <w:r w:rsidRPr="00B44DEB">
              <w:rPr>
                <w:sz w:val="26"/>
                <w:szCs w:val="26"/>
              </w:rPr>
              <w:t xml:space="preserve"> и </w:t>
            </w:r>
            <w:proofErr w:type="spellStart"/>
            <w:r w:rsidRPr="00B44DEB">
              <w:rPr>
                <w:sz w:val="26"/>
                <w:szCs w:val="26"/>
              </w:rPr>
              <w:t>связь</w:t>
            </w:r>
            <w:proofErr w:type="spellEnd"/>
            <w:r w:rsidRPr="00B44DEB">
              <w:rPr>
                <w:sz w:val="26"/>
                <w:szCs w:val="26"/>
              </w:rPr>
              <w:t>, 1986. – 408 с.</w:t>
            </w:r>
          </w:p>
        </w:tc>
      </w:tr>
      <w:tr w:rsidR="00415BC7" w:rsidRPr="00923657" w:rsidTr="00124405">
        <w:tc>
          <w:tcPr>
            <w:tcW w:w="585" w:type="dxa"/>
          </w:tcPr>
          <w:p w:rsidR="00415BC7" w:rsidRPr="00770654" w:rsidRDefault="00415BC7" w:rsidP="00124405">
            <w:pPr>
              <w:jc w:val="center"/>
            </w:pPr>
            <w:r>
              <w:t>24</w:t>
            </w:r>
          </w:p>
        </w:tc>
        <w:tc>
          <w:tcPr>
            <w:tcW w:w="9054" w:type="dxa"/>
          </w:tcPr>
          <w:p w:rsidR="00415BC7" w:rsidRPr="00B44DEB" w:rsidRDefault="00415BC7" w:rsidP="00124405">
            <w:pPr>
              <w:autoSpaceDN w:val="0"/>
              <w:ind w:left="27"/>
              <w:jc w:val="both"/>
              <w:rPr>
                <w:spacing w:val="-6"/>
                <w:sz w:val="26"/>
                <w:szCs w:val="26"/>
              </w:rPr>
            </w:pPr>
            <w:r w:rsidRPr="00B44DEB">
              <w:rPr>
                <w:rStyle w:val="afb"/>
                <w:b w:val="0"/>
                <w:bCs w:val="0"/>
                <w:spacing w:val="-6"/>
                <w:sz w:val="26"/>
                <w:szCs w:val="26"/>
              </w:rPr>
              <w:t xml:space="preserve">Орлов А.И. </w:t>
            </w:r>
            <w:proofErr w:type="spellStart"/>
            <w:r w:rsidRPr="00B44DEB">
              <w:rPr>
                <w:spacing w:val="-6"/>
                <w:sz w:val="26"/>
                <w:szCs w:val="26"/>
              </w:rPr>
              <w:t>Задачи</w:t>
            </w:r>
            <w:proofErr w:type="spellEnd"/>
            <w:r w:rsidRPr="00B44DEB">
              <w:rPr>
                <w:spacing w:val="-6"/>
                <w:sz w:val="26"/>
                <w:szCs w:val="26"/>
              </w:rPr>
              <w:t xml:space="preserve"> </w:t>
            </w:r>
            <w:proofErr w:type="spellStart"/>
            <w:r w:rsidRPr="00B44DEB">
              <w:rPr>
                <w:spacing w:val="-6"/>
                <w:sz w:val="26"/>
                <w:szCs w:val="26"/>
              </w:rPr>
              <w:t>оптимизации</w:t>
            </w:r>
            <w:proofErr w:type="spellEnd"/>
            <w:r w:rsidRPr="00B44DEB">
              <w:rPr>
                <w:spacing w:val="-6"/>
                <w:sz w:val="26"/>
                <w:szCs w:val="26"/>
              </w:rPr>
              <w:t xml:space="preserve"> и </w:t>
            </w:r>
            <w:proofErr w:type="spellStart"/>
            <w:r w:rsidRPr="00B44DEB">
              <w:rPr>
                <w:spacing w:val="-6"/>
                <w:sz w:val="26"/>
                <w:szCs w:val="26"/>
              </w:rPr>
              <w:t>нечеткие</w:t>
            </w:r>
            <w:proofErr w:type="spellEnd"/>
            <w:r w:rsidRPr="00B44DEB">
              <w:rPr>
                <w:spacing w:val="-6"/>
                <w:sz w:val="26"/>
                <w:szCs w:val="26"/>
              </w:rPr>
              <w:t xml:space="preserve"> </w:t>
            </w:r>
            <w:proofErr w:type="spellStart"/>
            <w:r w:rsidRPr="00B44DEB">
              <w:rPr>
                <w:spacing w:val="-6"/>
                <w:sz w:val="26"/>
                <w:szCs w:val="26"/>
              </w:rPr>
              <w:t>переменные</w:t>
            </w:r>
            <w:proofErr w:type="spellEnd"/>
            <w:r w:rsidRPr="00B44DEB">
              <w:rPr>
                <w:spacing w:val="-6"/>
                <w:sz w:val="26"/>
                <w:szCs w:val="26"/>
              </w:rPr>
              <w:t xml:space="preserve">. – М.: </w:t>
            </w:r>
            <w:proofErr w:type="spellStart"/>
            <w:r w:rsidRPr="00B44DEB">
              <w:rPr>
                <w:spacing w:val="-6"/>
                <w:sz w:val="26"/>
                <w:szCs w:val="26"/>
              </w:rPr>
              <w:t>Знание</w:t>
            </w:r>
            <w:proofErr w:type="spellEnd"/>
            <w:r w:rsidRPr="00B44DEB">
              <w:rPr>
                <w:spacing w:val="-6"/>
                <w:sz w:val="26"/>
                <w:szCs w:val="26"/>
              </w:rPr>
              <w:t>, 1980. – 64 с.</w:t>
            </w:r>
          </w:p>
        </w:tc>
      </w:tr>
      <w:tr w:rsidR="00415BC7" w:rsidRPr="00923657" w:rsidTr="00124405">
        <w:tc>
          <w:tcPr>
            <w:tcW w:w="585" w:type="dxa"/>
          </w:tcPr>
          <w:p w:rsidR="00415BC7" w:rsidRPr="00770654" w:rsidRDefault="00415BC7" w:rsidP="00124405">
            <w:pPr>
              <w:jc w:val="center"/>
            </w:pPr>
            <w:r>
              <w:t>25</w:t>
            </w:r>
          </w:p>
        </w:tc>
        <w:tc>
          <w:tcPr>
            <w:tcW w:w="9054" w:type="dxa"/>
          </w:tcPr>
          <w:p w:rsidR="00415BC7" w:rsidRPr="00B44DEB" w:rsidRDefault="00415BC7" w:rsidP="00124405">
            <w:pPr>
              <w:autoSpaceDN w:val="0"/>
              <w:ind w:left="27"/>
              <w:jc w:val="both"/>
              <w:rPr>
                <w:sz w:val="26"/>
                <w:szCs w:val="26"/>
              </w:rPr>
            </w:pPr>
            <w:proofErr w:type="spellStart"/>
            <w:r w:rsidRPr="00B44DEB">
              <w:rPr>
                <w:rStyle w:val="afb"/>
                <w:b w:val="0"/>
                <w:bCs w:val="0"/>
                <w:sz w:val="26"/>
                <w:szCs w:val="26"/>
              </w:rPr>
              <w:t>Орловский</w:t>
            </w:r>
            <w:proofErr w:type="spellEnd"/>
            <w:r w:rsidRPr="00B44DEB">
              <w:rPr>
                <w:rStyle w:val="afb"/>
                <w:b w:val="0"/>
                <w:bCs w:val="0"/>
                <w:sz w:val="26"/>
                <w:szCs w:val="26"/>
              </w:rPr>
              <w:t xml:space="preserve"> С.А.</w:t>
            </w:r>
            <w:r w:rsidRPr="00B44DEB">
              <w:rPr>
                <w:sz w:val="26"/>
                <w:szCs w:val="26"/>
              </w:rPr>
              <w:t xml:space="preserve"> </w:t>
            </w:r>
            <w:proofErr w:type="spellStart"/>
            <w:r w:rsidRPr="00B44DEB">
              <w:rPr>
                <w:sz w:val="26"/>
                <w:szCs w:val="26"/>
              </w:rPr>
              <w:t>Проблемы</w:t>
            </w:r>
            <w:proofErr w:type="spellEnd"/>
            <w:r w:rsidRPr="00B44DEB">
              <w:rPr>
                <w:sz w:val="26"/>
                <w:szCs w:val="26"/>
              </w:rPr>
              <w:t xml:space="preserve"> </w:t>
            </w:r>
            <w:proofErr w:type="spellStart"/>
            <w:r w:rsidRPr="00B44DEB">
              <w:rPr>
                <w:sz w:val="26"/>
                <w:szCs w:val="26"/>
              </w:rPr>
              <w:t>принятия</w:t>
            </w:r>
            <w:proofErr w:type="spellEnd"/>
            <w:r w:rsidRPr="00B44DEB">
              <w:rPr>
                <w:sz w:val="26"/>
                <w:szCs w:val="26"/>
              </w:rPr>
              <w:t xml:space="preserve"> </w:t>
            </w:r>
            <w:proofErr w:type="spellStart"/>
            <w:r w:rsidRPr="00B44DEB">
              <w:rPr>
                <w:sz w:val="26"/>
                <w:szCs w:val="26"/>
              </w:rPr>
              <w:t>решений</w:t>
            </w:r>
            <w:proofErr w:type="spellEnd"/>
            <w:r w:rsidRPr="00B44DEB">
              <w:rPr>
                <w:sz w:val="26"/>
                <w:szCs w:val="26"/>
              </w:rPr>
              <w:t xml:space="preserve"> при </w:t>
            </w:r>
            <w:proofErr w:type="spellStart"/>
            <w:r w:rsidRPr="00B44DEB">
              <w:rPr>
                <w:sz w:val="26"/>
                <w:szCs w:val="26"/>
              </w:rPr>
              <w:t>нечеткой</w:t>
            </w:r>
            <w:proofErr w:type="spellEnd"/>
            <w:r w:rsidRPr="00B44DEB">
              <w:rPr>
                <w:sz w:val="26"/>
                <w:szCs w:val="26"/>
              </w:rPr>
              <w:t xml:space="preserve"> </w:t>
            </w:r>
            <w:proofErr w:type="spellStart"/>
            <w:r w:rsidRPr="00B44DEB">
              <w:rPr>
                <w:sz w:val="26"/>
                <w:szCs w:val="26"/>
              </w:rPr>
              <w:t>исходной</w:t>
            </w:r>
            <w:proofErr w:type="spellEnd"/>
            <w:r w:rsidRPr="00B44DEB">
              <w:rPr>
                <w:sz w:val="26"/>
                <w:szCs w:val="26"/>
              </w:rPr>
              <w:t xml:space="preserve"> </w:t>
            </w:r>
            <w:proofErr w:type="spellStart"/>
            <w:r w:rsidRPr="00B44DEB">
              <w:rPr>
                <w:sz w:val="26"/>
                <w:szCs w:val="26"/>
              </w:rPr>
              <w:t>информации</w:t>
            </w:r>
            <w:proofErr w:type="spellEnd"/>
            <w:r w:rsidRPr="00B44DEB">
              <w:rPr>
                <w:sz w:val="26"/>
                <w:szCs w:val="26"/>
              </w:rPr>
              <w:t xml:space="preserve">. – М.: </w:t>
            </w:r>
            <w:proofErr w:type="spellStart"/>
            <w:r w:rsidRPr="00B44DEB">
              <w:rPr>
                <w:sz w:val="26"/>
                <w:szCs w:val="26"/>
              </w:rPr>
              <w:t>Радио</w:t>
            </w:r>
            <w:proofErr w:type="spellEnd"/>
            <w:r w:rsidRPr="00B44DEB">
              <w:rPr>
                <w:sz w:val="26"/>
                <w:szCs w:val="26"/>
              </w:rPr>
              <w:t xml:space="preserve"> и </w:t>
            </w:r>
            <w:proofErr w:type="spellStart"/>
            <w:r w:rsidRPr="00B44DEB">
              <w:rPr>
                <w:sz w:val="26"/>
                <w:szCs w:val="26"/>
              </w:rPr>
              <w:t>связь</w:t>
            </w:r>
            <w:proofErr w:type="spellEnd"/>
            <w:r w:rsidRPr="00B44DEB">
              <w:rPr>
                <w:sz w:val="26"/>
                <w:szCs w:val="26"/>
              </w:rPr>
              <w:t>, 1981. – 286 с.</w:t>
            </w:r>
          </w:p>
        </w:tc>
      </w:tr>
      <w:tr w:rsidR="00415BC7" w:rsidRPr="00923657" w:rsidTr="00124405">
        <w:tc>
          <w:tcPr>
            <w:tcW w:w="585" w:type="dxa"/>
          </w:tcPr>
          <w:p w:rsidR="00415BC7" w:rsidRPr="00770654" w:rsidRDefault="00415BC7" w:rsidP="00124405">
            <w:pPr>
              <w:jc w:val="center"/>
            </w:pPr>
            <w:r>
              <w:t>26</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Перспективы</w:t>
            </w:r>
            <w:proofErr w:type="spellEnd"/>
            <w:r w:rsidRPr="00B44DEB">
              <w:rPr>
                <w:sz w:val="26"/>
                <w:szCs w:val="26"/>
              </w:rPr>
              <w:t xml:space="preserve"> </w:t>
            </w:r>
            <w:proofErr w:type="spellStart"/>
            <w:r w:rsidRPr="00B44DEB">
              <w:rPr>
                <w:sz w:val="26"/>
                <w:szCs w:val="26"/>
              </w:rPr>
              <w:t>развития</w:t>
            </w:r>
            <w:proofErr w:type="spellEnd"/>
            <w:r w:rsidRPr="00B44DEB">
              <w:rPr>
                <w:sz w:val="26"/>
                <w:szCs w:val="26"/>
              </w:rPr>
              <w:t xml:space="preserve"> </w:t>
            </w:r>
            <w:proofErr w:type="spellStart"/>
            <w:r w:rsidRPr="00B44DEB">
              <w:rPr>
                <w:sz w:val="26"/>
                <w:szCs w:val="26"/>
              </w:rPr>
              <w:t>вычислительной</w:t>
            </w:r>
            <w:proofErr w:type="spellEnd"/>
            <w:r w:rsidRPr="00B44DEB">
              <w:rPr>
                <w:sz w:val="26"/>
                <w:szCs w:val="26"/>
              </w:rPr>
              <w:t xml:space="preserve"> </w:t>
            </w:r>
            <w:proofErr w:type="spellStart"/>
            <w:r w:rsidRPr="00B44DEB">
              <w:rPr>
                <w:sz w:val="26"/>
                <w:szCs w:val="26"/>
              </w:rPr>
              <w:t>техники</w:t>
            </w:r>
            <w:proofErr w:type="spellEnd"/>
            <w:r w:rsidRPr="00B44DEB">
              <w:rPr>
                <w:sz w:val="26"/>
                <w:szCs w:val="26"/>
              </w:rPr>
              <w:t xml:space="preserve">. В 11 кн. Кн. 2. </w:t>
            </w:r>
            <w:proofErr w:type="spellStart"/>
            <w:r w:rsidRPr="00B44DEB">
              <w:rPr>
                <w:sz w:val="26"/>
                <w:szCs w:val="26"/>
              </w:rPr>
              <w:t>Интеллектуализация</w:t>
            </w:r>
            <w:proofErr w:type="spellEnd"/>
            <w:r w:rsidRPr="00B44DEB">
              <w:rPr>
                <w:sz w:val="26"/>
                <w:szCs w:val="26"/>
              </w:rPr>
              <w:t xml:space="preserve"> ЭВМ / Е.С. Кузин и др. – М.: </w:t>
            </w:r>
            <w:proofErr w:type="spellStart"/>
            <w:r w:rsidRPr="00B44DEB">
              <w:rPr>
                <w:sz w:val="26"/>
                <w:szCs w:val="26"/>
              </w:rPr>
              <w:t>Высш</w:t>
            </w:r>
            <w:proofErr w:type="spellEnd"/>
            <w:r w:rsidRPr="00B44DEB">
              <w:rPr>
                <w:sz w:val="26"/>
                <w:szCs w:val="26"/>
              </w:rPr>
              <w:t xml:space="preserve">. шк., 1989. – 159 с. </w:t>
            </w:r>
          </w:p>
        </w:tc>
      </w:tr>
      <w:tr w:rsidR="00415BC7" w:rsidRPr="00923657" w:rsidTr="00124405">
        <w:tc>
          <w:tcPr>
            <w:tcW w:w="585" w:type="dxa"/>
          </w:tcPr>
          <w:p w:rsidR="00415BC7" w:rsidRPr="00770654" w:rsidRDefault="00415BC7" w:rsidP="00124405">
            <w:pPr>
              <w:jc w:val="center"/>
            </w:pPr>
            <w:r>
              <w:t>27</w:t>
            </w:r>
          </w:p>
        </w:tc>
        <w:tc>
          <w:tcPr>
            <w:tcW w:w="9054" w:type="dxa"/>
          </w:tcPr>
          <w:p w:rsidR="00415BC7" w:rsidRPr="00B44DEB" w:rsidRDefault="00415BC7" w:rsidP="00124405">
            <w:pPr>
              <w:shd w:val="clear" w:color="auto" w:fill="FFFFFF"/>
              <w:autoSpaceDN w:val="0"/>
              <w:ind w:left="27"/>
              <w:jc w:val="both"/>
              <w:rPr>
                <w:sz w:val="26"/>
                <w:szCs w:val="26"/>
              </w:rPr>
            </w:pPr>
            <w:r w:rsidRPr="00B44DEB">
              <w:rPr>
                <w:sz w:val="26"/>
                <w:szCs w:val="26"/>
              </w:rPr>
              <w:t xml:space="preserve">Попов Э.В. </w:t>
            </w:r>
            <w:proofErr w:type="spellStart"/>
            <w:r w:rsidRPr="00B44DEB">
              <w:rPr>
                <w:sz w:val="26"/>
                <w:szCs w:val="26"/>
              </w:rPr>
              <w:t>Экспертные</w:t>
            </w:r>
            <w:proofErr w:type="spellEnd"/>
            <w:r w:rsidRPr="00B44DEB">
              <w:rPr>
                <w:sz w:val="26"/>
                <w:szCs w:val="26"/>
              </w:rPr>
              <w:t xml:space="preserve"> </w:t>
            </w:r>
            <w:proofErr w:type="spellStart"/>
            <w:r w:rsidRPr="00B44DEB">
              <w:rPr>
                <w:sz w:val="26"/>
                <w:szCs w:val="26"/>
              </w:rPr>
              <w:t>системы</w:t>
            </w:r>
            <w:proofErr w:type="spellEnd"/>
            <w:r w:rsidRPr="00B44DEB">
              <w:rPr>
                <w:sz w:val="26"/>
                <w:szCs w:val="26"/>
              </w:rPr>
              <w:t xml:space="preserve">: </w:t>
            </w:r>
            <w:proofErr w:type="spellStart"/>
            <w:r w:rsidRPr="00B44DEB">
              <w:rPr>
                <w:sz w:val="26"/>
                <w:szCs w:val="26"/>
              </w:rPr>
              <w:t>решение</w:t>
            </w:r>
            <w:proofErr w:type="spellEnd"/>
            <w:r w:rsidRPr="00B44DEB">
              <w:rPr>
                <w:sz w:val="26"/>
                <w:szCs w:val="26"/>
              </w:rPr>
              <w:t xml:space="preserve"> </w:t>
            </w:r>
            <w:proofErr w:type="spellStart"/>
            <w:r w:rsidRPr="00B44DEB">
              <w:rPr>
                <w:sz w:val="26"/>
                <w:szCs w:val="26"/>
              </w:rPr>
              <w:t>неформализованных</w:t>
            </w:r>
            <w:proofErr w:type="spellEnd"/>
            <w:r w:rsidRPr="00B44DEB">
              <w:rPr>
                <w:sz w:val="26"/>
                <w:szCs w:val="26"/>
              </w:rPr>
              <w:t xml:space="preserve"> задач в </w:t>
            </w:r>
            <w:proofErr w:type="spellStart"/>
            <w:r w:rsidRPr="00B44DEB">
              <w:rPr>
                <w:sz w:val="26"/>
                <w:szCs w:val="26"/>
              </w:rPr>
              <w:t>диалоге</w:t>
            </w:r>
            <w:proofErr w:type="spellEnd"/>
            <w:r w:rsidRPr="00B44DEB">
              <w:rPr>
                <w:sz w:val="26"/>
                <w:szCs w:val="26"/>
              </w:rPr>
              <w:t xml:space="preserve"> с ЭВМ. – М.: Наука, 1987. – 288 с.</w:t>
            </w:r>
          </w:p>
        </w:tc>
      </w:tr>
      <w:tr w:rsidR="00415BC7" w:rsidRPr="00923657" w:rsidTr="00124405">
        <w:tc>
          <w:tcPr>
            <w:tcW w:w="585" w:type="dxa"/>
          </w:tcPr>
          <w:p w:rsidR="00415BC7" w:rsidRPr="00770654" w:rsidRDefault="00415BC7" w:rsidP="00124405">
            <w:pPr>
              <w:jc w:val="center"/>
            </w:pPr>
            <w:r>
              <w:t>28</w:t>
            </w:r>
          </w:p>
        </w:tc>
        <w:tc>
          <w:tcPr>
            <w:tcW w:w="9054" w:type="dxa"/>
          </w:tcPr>
          <w:p w:rsidR="00415BC7" w:rsidRPr="00B44DEB" w:rsidRDefault="00415BC7" w:rsidP="00124405">
            <w:pPr>
              <w:autoSpaceDN w:val="0"/>
              <w:ind w:left="27"/>
              <w:jc w:val="both"/>
              <w:rPr>
                <w:sz w:val="26"/>
                <w:szCs w:val="26"/>
              </w:rPr>
            </w:pPr>
            <w:proofErr w:type="spellStart"/>
            <w:r w:rsidRPr="00B44DEB">
              <w:rPr>
                <w:rStyle w:val="afb"/>
                <w:b w:val="0"/>
                <w:bCs w:val="0"/>
                <w:sz w:val="26"/>
                <w:szCs w:val="26"/>
              </w:rPr>
              <w:t>Поспелов</w:t>
            </w:r>
            <w:proofErr w:type="spellEnd"/>
            <w:r w:rsidRPr="00B44DEB">
              <w:rPr>
                <w:rStyle w:val="afb"/>
                <w:b w:val="0"/>
                <w:bCs w:val="0"/>
                <w:sz w:val="26"/>
                <w:szCs w:val="26"/>
              </w:rPr>
              <w:t xml:space="preserve"> Д.А.</w:t>
            </w:r>
            <w:r w:rsidRPr="00B44DEB">
              <w:rPr>
                <w:sz w:val="26"/>
                <w:szCs w:val="26"/>
              </w:rPr>
              <w:t xml:space="preserve"> </w:t>
            </w:r>
            <w:proofErr w:type="spellStart"/>
            <w:r w:rsidRPr="00B44DEB">
              <w:rPr>
                <w:sz w:val="26"/>
                <w:szCs w:val="26"/>
              </w:rPr>
              <w:t>Логико-лингвистические</w:t>
            </w:r>
            <w:proofErr w:type="spellEnd"/>
            <w:r w:rsidRPr="00B44DEB">
              <w:rPr>
                <w:sz w:val="26"/>
                <w:szCs w:val="26"/>
              </w:rPr>
              <w:t xml:space="preserve"> </w:t>
            </w:r>
            <w:proofErr w:type="spellStart"/>
            <w:r w:rsidRPr="00B44DEB">
              <w:rPr>
                <w:sz w:val="26"/>
                <w:szCs w:val="26"/>
              </w:rPr>
              <w:t>модели</w:t>
            </w:r>
            <w:proofErr w:type="spellEnd"/>
            <w:r w:rsidRPr="00B44DEB">
              <w:rPr>
                <w:sz w:val="26"/>
                <w:szCs w:val="26"/>
              </w:rPr>
              <w:t xml:space="preserve"> в системах </w:t>
            </w:r>
            <w:proofErr w:type="spellStart"/>
            <w:r w:rsidRPr="00B44DEB">
              <w:rPr>
                <w:sz w:val="26"/>
                <w:szCs w:val="26"/>
              </w:rPr>
              <w:t>управления</w:t>
            </w:r>
            <w:proofErr w:type="spellEnd"/>
            <w:r w:rsidRPr="00B44DEB">
              <w:rPr>
                <w:sz w:val="26"/>
                <w:szCs w:val="26"/>
              </w:rPr>
              <w:t xml:space="preserve">. – М.: </w:t>
            </w:r>
            <w:proofErr w:type="spellStart"/>
            <w:r w:rsidRPr="00B44DEB">
              <w:rPr>
                <w:sz w:val="26"/>
                <w:szCs w:val="26"/>
              </w:rPr>
              <w:t>Энергоиздат</w:t>
            </w:r>
            <w:proofErr w:type="spellEnd"/>
            <w:r w:rsidRPr="00B44DEB">
              <w:rPr>
                <w:sz w:val="26"/>
                <w:szCs w:val="26"/>
              </w:rPr>
              <w:t>, 1981. – 232 с.</w:t>
            </w:r>
          </w:p>
        </w:tc>
      </w:tr>
      <w:tr w:rsidR="00415BC7" w:rsidRPr="00923657" w:rsidTr="00124405">
        <w:tc>
          <w:tcPr>
            <w:tcW w:w="585" w:type="dxa"/>
          </w:tcPr>
          <w:p w:rsidR="00415BC7" w:rsidRPr="00770654" w:rsidRDefault="00415BC7" w:rsidP="00124405">
            <w:pPr>
              <w:jc w:val="center"/>
            </w:pPr>
            <w:r>
              <w:t>29</w:t>
            </w:r>
          </w:p>
        </w:tc>
        <w:tc>
          <w:tcPr>
            <w:tcW w:w="9054" w:type="dxa"/>
          </w:tcPr>
          <w:p w:rsidR="00415BC7" w:rsidRPr="00B44DEB" w:rsidRDefault="00415BC7" w:rsidP="00124405">
            <w:pPr>
              <w:shd w:val="clear" w:color="auto" w:fill="FFFFFF"/>
              <w:autoSpaceDN w:val="0"/>
              <w:ind w:left="27"/>
              <w:jc w:val="both"/>
              <w:rPr>
                <w:spacing w:val="-6"/>
                <w:sz w:val="26"/>
                <w:szCs w:val="26"/>
              </w:rPr>
            </w:pPr>
            <w:proofErr w:type="spellStart"/>
            <w:r w:rsidRPr="00B44DEB">
              <w:rPr>
                <w:spacing w:val="-6"/>
                <w:sz w:val="26"/>
                <w:szCs w:val="26"/>
              </w:rPr>
              <w:t>Робототехника</w:t>
            </w:r>
            <w:proofErr w:type="spellEnd"/>
            <w:r w:rsidRPr="00B44DEB">
              <w:rPr>
                <w:spacing w:val="-6"/>
                <w:sz w:val="26"/>
                <w:szCs w:val="26"/>
              </w:rPr>
              <w:t xml:space="preserve"> и </w:t>
            </w:r>
            <w:proofErr w:type="spellStart"/>
            <w:r w:rsidRPr="00B44DEB">
              <w:rPr>
                <w:spacing w:val="-6"/>
                <w:sz w:val="26"/>
                <w:szCs w:val="26"/>
              </w:rPr>
              <w:t>гибкие</w:t>
            </w:r>
            <w:proofErr w:type="spellEnd"/>
            <w:r w:rsidRPr="00B44DEB">
              <w:rPr>
                <w:spacing w:val="-6"/>
                <w:sz w:val="26"/>
                <w:szCs w:val="26"/>
              </w:rPr>
              <w:t xml:space="preserve"> </w:t>
            </w:r>
            <w:proofErr w:type="spellStart"/>
            <w:r w:rsidRPr="00B44DEB">
              <w:rPr>
                <w:spacing w:val="-6"/>
                <w:sz w:val="26"/>
                <w:szCs w:val="26"/>
              </w:rPr>
              <w:t>автоматизированные</w:t>
            </w:r>
            <w:proofErr w:type="spellEnd"/>
            <w:r w:rsidRPr="00B44DEB">
              <w:rPr>
                <w:spacing w:val="-6"/>
                <w:sz w:val="26"/>
                <w:szCs w:val="26"/>
              </w:rPr>
              <w:t xml:space="preserve"> </w:t>
            </w:r>
            <w:proofErr w:type="spellStart"/>
            <w:r w:rsidRPr="00B44DEB">
              <w:rPr>
                <w:spacing w:val="-6"/>
                <w:sz w:val="26"/>
                <w:szCs w:val="26"/>
              </w:rPr>
              <w:t>производства</w:t>
            </w:r>
            <w:proofErr w:type="spellEnd"/>
            <w:r w:rsidRPr="00B44DEB">
              <w:rPr>
                <w:spacing w:val="-6"/>
                <w:sz w:val="26"/>
                <w:szCs w:val="26"/>
              </w:rPr>
              <w:t xml:space="preserve">. В 9-ти кн. Кн. 6. </w:t>
            </w:r>
            <w:proofErr w:type="spellStart"/>
            <w:r w:rsidRPr="00B44DEB">
              <w:rPr>
                <w:spacing w:val="-6"/>
                <w:sz w:val="26"/>
                <w:szCs w:val="26"/>
              </w:rPr>
              <w:t>Техническая</w:t>
            </w:r>
            <w:proofErr w:type="spellEnd"/>
            <w:r w:rsidRPr="00B44DEB">
              <w:rPr>
                <w:spacing w:val="-6"/>
                <w:sz w:val="26"/>
                <w:szCs w:val="26"/>
              </w:rPr>
              <w:t xml:space="preserve"> </w:t>
            </w:r>
            <w:proofErr w:type="spellStart"/>
            <w:r w:rsidRPr="00B44DEB">
              <w:rPr>
                <w:spacing w:val="-6"/>
                <w:sz w:val="26"/>
                <w:szCs w:val="26"/>
              </w:rPr>
              <w:t>имитация</w:t>
            </w:r>
            <w:proofErr w:type="spellEnd"/>
            <w:r w:rsidRPr="00B44DEB">
              <w:rPr>
                <w:spacing w:val="-6"/>
                <w:sz w:val="26"/>
                <w:szCs w:val="26"/>
              </w:rPr>
              <w:t xml:space="preserve"> </w:t>
            </w:r>
            <w:proofErr w:type="spellStart"/>
            <w:r w:rsidRPr="00B44DEB">
              <w:rPr>
                <w:spacing w:val="-6"/>
                <w:sz w:val="26"/>
                <w:szCs w:val="26"/>
              </w:rPr>
              <w:t>интеллекта</w:t>
            </w:r>
            <w:proofErr w:type="spellEnd"/>
            <w:r w:rsidRPr="00B44DEB">
              <w:rPr>
                <w:spacing w:val="-6"/>
                <w:sz w:val="26"/>
                <w:szCs w:val="26"/>
              </w:rPr>
              <w:t xml:space="preserve"> / В.М. </w:t>
            </w:r>
            <w:proofErr w:type="spellStart"/>
            <w:r w:rsidRPr="00B44DEB">
              <w:rPr>
                <w:spacing w:val="-6"/>
                <w:sz w:val="26"/>
                <w:szCs w:val="26"/>
              </w:rPr>
              <w:t>Назаретов</w:t>
            </w:r>
            <w:proofErr w:type="spellEnd"/>
            <w:r w:rsidRPr="00B44DEB">
              <w:rPr>
                <w:spacing w:val="-6"/>
                <w:sz w:val="26"/>
                <w:szCs w:val="26"/>
              </w:rPr>
              <w:t xml:space="preserve">, Д.П. Ким. – М.: </w:t>
            </w:r>
            <w:proofErr w:type="spellStart"/>
            <w:r w:rsidRPr="00B44DEB">
              <w:rPr>
                <w:spacing w:val="-6"/>
                <w:sz w:val="26"/>
                <w:szCs w:val="26"/>
              </w:rPr>
              <w:t>Высш</w:t>
            </w:r>
            <w:proofErr w:type="spellEnd"/>
            <w:r w:rsidRPr="00B44DEB">
              <w:rPr>
                <w:spacing w:val="-6"/>
                <w:sz w:val="26"/>
                <w:szCs w:val="26"/>
              </w:rPr>
              <w:t>. шк., 1986. – 144 с.</w:t>
            </w:r>
          </w:p>
        </w:tc>
      </w:tr>
      <w:tr w:rsidR="00415BC7" w:rsidRPr="00923657" w:rsidTr="00124405">
        <w:tc>
          <w:tcPr>
            <w:tcW w:w="585" w:type="dxa"/>
          </w:tcPr>
          <w:p w:rsidR="00415BC7" w:rsidRPr="00770654" w:rsidRDefault="00415BC7" w:rsidP="00124405">
            <w:pPr>
              <w:jc w:val="center"/>
            </w:pPr>
            <w:r>
              <w:t>30</w:t>
            </w:r>
          </w:p>
        </w:tc>
        <w:tc>
          <w:tcPr>
            <w:tcW w:w="9054" w:type="dxa"/>
          </w:tcPr>
          <w:p w:rsidR="00415BC7" w:rsidRPr="00B44DEB" w:rsidRDefault="00415BC7" w:rsidP="00124405">
            <w:pPr>
              <w:autoSpaceDN w:val="0"/>
              <w:ind w:left="27"/>
              <w:jc w:val="both"/>
              <w:rPr>
                <w:sz w:val="26"/>
                <w:szCs w:val="26"/>
              </w:rPr>
            </w:pPr>
            <w:proofErr w:type="spellStart"/>
            <w:r w:rsidRPr="00B44DEB">
              <w:rPr>
                <w:rStyle w:val="afb"/>
                <w:b w:val="0"/>
                <w:bCs w:val="0"/>
                <w:sz w:val="26"/>
                <w:szCs w:val="26"/>
              </w:rPr>
              <w:t>Ротштейн</w:t>
            </w:r>
            <w:proofErr w:type="spellEnd"/>
            <w:r w:rsidRPr="00B44DEB">
              <w:rPr>
                <w:rStyle w:val="afb"/>
                <w:b w:val="0"/>
                <w:bCs w:val="0"/>
                <w:sz w:val="26"/>
                <w:szCs w:val="26"/>
              </w:rPr>
              <w:t xml:space="preserve"> А.П.</w:t>
            </w:r>
            <w:r w:rsidRPr="00B44DEB">
              <w:rPr>
                <w:sz w:val="26"/>
                <w:szCs w:val="26"/>
              </w:rPr>
              <w:t xml:space="preserve"> </w:t>
            </w:r>
            <w:proofErr w:type="spellStart"/>
            <w:r w:rsidRPr="00B44DEB">
              <w:rPr>
                <w:sz w:val="26"/>
                <w:szCs w:val="26"/>
              </w:rPr>
              <w:t>Интеллектуальные</w:t>
            </w:r>
            <w:proofErr w:type="spellEnd"/>
            <w:r w:rsidRPr="00B44DEB">
              <w:rPr>
                <w:sz w:val="26"/>
                <w:szCs w:val="26"/>
              </w:rPr>
              <w:t xml:space="preserve"> </w:t>
            </w:r>
            <w:proofErr w:type="spellStart"/>
            <w:r w:rsidRPr="00B44DEB">
              <w:rPr>
                <w:sz w:val="26"/>
                <w:szCs w:val="26"/>
              </w:rPr>
              <w:t>технологии</w:t>
            </w:r>
            <w:proofErr w:type="spellEnd"/>
            <w:r w:rsidRPr="00B44DEB">
              <w:rPr>
                <w:sz w:val="26"/>
                <w:szCs w:val="26"/>
              </w:rPr>
              <w:t xml:space="preserve"> </w:t>
            </w:r>
            <w:proofErr w:type="spellStart"/>
            <w:r w:rsidRPr="00B44DEB">
              <w:rPr>
                <w:sz w:val="26"/>
                <w:szCs w:val="26"/>
              </w:rPr>
              <w:t>идентификации</w:t>
            </w:r>
            <w:proofErr w:type="spellEnd"/>
            <w:r w:rsidRPr="00B44DEB">
              <w:rPr>
                <w:sz w:val="26"/>
                <w:szCs w:val="26"/>
              </w:rPr>
              <w:t xml:space="preserve">: </w:t>
            </w:r>
            <w:proofErr w:type="spellStart"/>
            <w:r w:rsidRPr="00B44DEB">
              <w:rPr>
                <w:sz w:val="26"/>
                <w:szCs w:val="26"/>
              </w:rPr>
              <w:t>нечеткая</w:t>
            </w:r>
            <w:proofErr w:type="spellEnd"/>
            <w:r w:rsidRPr="00B44DEB">
              <w:rPr>
                <w:sz w:val="26"/>
                <w:szCs w:val="26"/>
              </w:rPr>
              <w:t xml:space="preserve"> </w:t>
            </w:r>
            <w:proofErr w:type="spellStart"/>
            <w:r w:rsidRPr="00B44DEB">
              <w:rPr>
                <w:sz w:val="26"/>
                <w:szCs w:val="26"/>
              </w:rPr>
              <w:t>логика</w:t>
            </w:r>
            <w:proofErr w:type="spellEnd"/>
            <w:r w:rsidRPr="00B44DEB">
              <w:rPr>
                <w:sz w:val="26"/>
                <w:szCs w:val="26"/>
              </w:rPr>
              <w:t xml:space="preserve">, </w:t>
            </w:r>
            <w:proofErr w:type="spellStart"/>
            <w:r w:rsidRPr="00B44DEB">
              <w:rPr>
                <w:sz w:val="26"/>
                <w:szCs w:val="26"/>
              </w:rPr>
              <w:t>генетические</w:t>
            </w:r>
            <w:proofErr w:type="spellEnd"/>
            <w:r w:rsidRPr="00B44DEB">
              <w:rPr>
                <w:sz w:val="26"/>
                <w:szCs w:val="26"/>
              </w:rPr>
              <w:t xml:space="preserve"> </w:t>
            </w:r>
            <w:proofErr w:type="spellStart"/>
            <w:r w:rsidRPr="00B44DEB">
              <w:rPr>
                <w:sz w:val="26"/>
                <w:szCs w:val="26"/>
              </w:rPr>
              <w:t>алгоритмы</w:t>
            </w:r>
            <w:proofErr w:type="spellEnd"/>
            <w:r w:rsidRPr="00B44DEB">
              <w:rPr>
                <w:sz w:val="26"/>
                <w:szCs w:val="26"/>
              </w:rPr>
              <w:t xml:space="preserve">, </w:t>
            </w:r>
            <w:proofErr w:type="spellStart"/>
            <w:r w:rsidRPr="00B44DEB">
              <w:rPr>
                <w:sz w:val="26"/>
                <w:szCs w:val="26"/>
              </w:rPr>
              <w:t>нейронные</w:t>
            </w:r>
            <w:proofErr w:type="spellEnd"/>
            <w:r w:rsidRPr="00B44DEB">
              <w:rPr>
                <w:sz w:val="26"/>
                <w:szCs w:val="26"/>
              </w:rPr>
              <w:t xml:space="preserve"> сети. – </w:t>
            </w:r>
            <w:proofErr w:type="spellStart"/>
            <w:r w:rsidRPr="00B44DEB">
              <w:rPr>
                <w:sz w:val="26"/>
                <w:szCs w:val="26"/>
              </w:rPr>
              <w:t>Винница</w:t>
            </w:r>
            <w:proofErr w:type="spellEnd"/>
            <w:r w:rsidRPr="00B44DEB">
              <w:rPr>
                <w:sz w:val="26"/>
                <w:szCs w:val="26"/>
              </w:rPr>
              <w:t>: УНИВЕРСУМ-</w:t>
            </w:r>
            <w:proofErr w:type="spellStart"/>
            <w:r w:rsidRPr="00B44DEB">
              <w:rPr>
                <w:sz w:val="26"/>
                <w:szCs w:val="26"/>
              </w:rPr>
              <w:t>Винница</w:t>
            </w:r>
            <w:proofErr w:type="spellEnd"/>
            <w:r w:rsidRPr="00B44DEB">
              <w:rPr>
                <w:sz w:val="26"/>
                <w:szCs w:val="26"/>
              </w:rPr>
              <w:t>, 1999. – 320 с.</w:t>
            </w:r>
          </w:p>
        </w:tc>
      </w:tr>
      <w:tr w:rsidR="00415BC7" w:rsidRPr="00923657" w:rsidTr="00124405">
        <w:tc>
          <w:tcPr>
            <w:tcW w:w="585" w:type="dxa"/>
          </w:tcPr>
          <w:p w:rsidR="00415BC7" w:rsidRPr="00770654" w:rsidRDefault="00415BC7" w:rsidP="00124405">
            <w:pPr>
              <w:jc w:val="center"/>
            </w:pPr>
            <w:r>
              <w:t>31</w:t>
            </w:r>
          </w:p>
        </w:tc>
        <w:tc>
          <w:tcPr>
            <w:tcW w:w="9054" w:type="dxa"/>
          </w:tcPr>
          <w:p w:rsidR="00415BC7" w:rsidRPr="00B44DEB" w:rsidRDefault="00415BC7" w:rsidP="00415BC7">
            <w:pPr>
              <w:numPr>
                <w:ilvl w:val="0"/>
                <w:numId w:val="18"/>
              </w:numPr>
              <w:shd w:val="clear" w:color="auto" w:fill="FFFFFF"/>
              <w:tabs>
                <w:tab w:val="clear" w:pos="600"/>
                <w:tab w:val="num" w:pos="1276"/>
              </w:tabs>
              <w:suppressAutoHyphens w:val="0"/>
              <w:autoSpaceDN w:val="0"/>
              <w:ind w:left="27" w:firstLine="0"/>
              <w:jc w:val="both"/>
              <w:rPr>
                <w:sz w:val="26"/>
                <w:szCs w:val="26"/>
              </w:rPr>
            </w:pPr>
            <w:proofErr w:type="spellStart"/>
            <w:r w:rsidRPr="00B44DEB">
              <w:rPr>
                <w:sz w:val="26"/>
                <w:szCs w:val="26"/>
              </w:rPr>
              <w:t>Сойер</w:t>
            </w:r>
            <w:proofErr w:type="spellEnd"/>
            <w:r w:rsidRPr="00B44DEB">
              <w:rPr>
                <w:sz w:val="26"/>
                <w:szCs w:val="26"/>
              </w:rPr>
              <w:t xml:space="preserve"> Б., </w:t>
            </w:r>
            <w:proofErr w:type="spellStart"/>
            <w:r w:rsidRPr="00B44DEB">
              <w:rPr>
                <w:sz w:val="26"/>
                <w:szCs w:val="26"/>
              </w:rPr>
              <w:t>Фостер</w:t>
            </w:r>
            <w:proofErr w:type="spellEnd"/>
            <w:r w:rsidRPr="00B44DEB">
              <w:rPr>
                <w:sz w:val="26"/>
                <w:szCs w:val="26"/>
              </w:rPr>
              <w:t xml:space="preserve"> Д.Л. </w:t>
            </w:r>
            <w:proofErr w:type="spellStart"/>
            <w:r w:rsidRPr="00B44DEB">
              <w:rPr>
                <w:sz w:val="26"/>
                <w:szCs w:val="26"/>
              </w:rPr>
              <w:t>Программирование</w:t>
            </w:r>
            <w:proofErr w:type="spellEnd"/>
            <w:r w:rsidRPr="00B44DEB">
              <w:rPr>
                <w:sz w:val="26"/>
                <w:szCs w:val="26"/>
              </w:rPr>
              <w:t xml:space="preserve"> </w:t>
            </w:r>
            <w:proofErr w:type="spellStart"/>
            <w:r w:rsidRPr="00B44DEB">
              <w:rPr>
                <w:sz w:val="26"/>
                <w:szCs w:val="26"/>
              </w:rPr>
              <w:t>экспертных</w:t>
            </w:r>
            <w:proofErr w:type="spellEnd"/>
            <w:r w:rsidRPr="00B44DEB">
              <w:rPr>
                <w:sz w:val="26"/>
                <w:szCs w:val="26"/>
              </w:rPr>
              <w:t xml:space="preserve"> систем на </w:t>
            </w:r>
            <w:proofErr w:type="spellStart"/>
            <w:r w:rsidRPr="00B44DEB">
              <w:rPr>
                <w:sz w:val="26"/>
                <w:szCs w:val="26"/>
              </w:rPr>
              <w:t>Паскале</w:t>
            </w:r>
            <w:proofErr w:type="spellEnd"/>
            <w:r w:rsidRPr="00B44DEB">
              <w:rPr>
                <w:sz w:val="26"/>
                <w:szCs w:val="26"/>
              </w:rPr>
              <w:t xml:space="preserve">: Пер с </w:t>
            </w:r>
            <w:proofErr w:type="spellStart"/>
            <w:r w:rsidRPr="00B44DEB">
              <w:rPr>
                <w:sz w:val="26"/>
                <w:szCs w:val="26"/>
              </w:rPr>
              <w:t>англ</w:t>
            </w:r>
            <w:proofErr w:type="spellEnd"/>
            <w:r w:rsidRPr="00B44DEB">
              <w:rPr>
                <w:sz w:val="26"/>
                <w:szCs w:val="26"/>
              </w:rPr>
              <w:t xml:space="preserve">. – М.: </w:t>
            </w:r>
            <w:proofErr w:type="spellStart"/>
            <w:r w:rsidRPr="00B44DEB">
              <w:rPr>
                <w:sz w:val="26"/>
                <w:szCs w:val="26"/>
              </w:rPr>
              <w:t>Финансы</w:t>
            </w:r>
            <w:proofErr w:type="spellEnd"/>
            <w:r w:rsidRPr="00B44DEB">
              <w:rPr>
                <w:sz w:val="26"/>
                <w:szCs w:val="26"/>
              </w:rPr>
              <w:t xml:space="preserve"> и статистика, 1990. – 191 с.</w:t>
            </w:r>
          </w:p>
        </w:tc>
      </w:tr>
      <w:tr w:rsidR="00415BC7" w:rsidRPr="00923657" w:rsidTr="00124405">
        <w:tc>
          <w:tcPr>
            <w:tcW w:w="585" w:type="dxa"/>
          </w:tcPr>
          <w:p w:rsidR="00415BC7" w:rsidRPr="00770654" w:rsidRDefault="00415BC7" w:rsidP="00124405">
            <w:pPr>
              <w:jc w:val="center"/>
            </w:pPr>
            <w:r>
              <w:t>32</w:t>
            </w:r>
          </w:p>
        </w:tc>
        <w:tc>
          <w:tcPr>
            <w:tcW w:w="9054" w:type="dxa"/>
          </w:tcPr>
          <w:p w:rsidR="00415BC7" w:rsidRPr="00B44DEB" w:rsidRDefault="00415BC7" w:rsidP="00124405">
            <w:pPr>
              <w:shd w:val="clear" w:color="auto" w:fill="FFFFFF"/>
              <w:autoSpaceDN w:val="0"/>
              <w:ind w:left="27"/>
              <w:jc w:val="both"/>
              <w:rPr>
                <w:spacing w:val="-4"/>
                <w:sz w:val="26"/>
                <w:szCs w:val="26"/>
              </w:rPr>
            </w:pPr>
            <w:proofErr w:type="spellStart"/>
            <w:r w:rsidRPr="00B44DEB">
              <w:rPr>
                <w:spacing w:val="-4"/>
                <w:sz w:val="26"/>
                <w:szCs w:val="26"/>
              </w:rPr>
              <w:t>Субботин</w:t>
            </w:r>
            <w:proofErr w:type="spellEnd"/>
            <w:r w:rsidRPr="00B44DEB">
              <w:rPr>
                <w:spacing w:val="-4"/>
                <w:sz w:val="26"/>
                <w:szCs w:val="26"/>
              </w:rPr>
              <w:t xml:space="preserve"> С.А. </w:t>
            </w:r>
            <w:proofErr w:type="spellStart"/>
            <w:r w:rsidRPr="00B44DEB">
              <w:rPr>
                <w:spacing w:val="-4"/>
                <w:sz w:val="26"/>
                <w:szCs w:val="26"/>
              </w:rPr>
              <w:t>Cинтез</w:t>
            </w:r>
            <w:proofErr w:type="spellEnd"/>
            <w:r w:rsidRPr="00B44DEB">
              <w:rPr>
                <w:spacing w:val="-4"/>
                <w:sz w:val="26"/>
                <w:szCs w:val="26"/>
              </w:rPr>
              <w:t xml:space="preserve"> </w:t>
            </w:r>
            <w:proofErr w:type="spellStart"/>
            <w:r w:rsidRPr="00B44DEB">
              <w:rPr>
                <w:spacing w:val="-4"/>
                <w:sz w:val="26"/>
                <w:szCs w:val="26"/>
              </w:rPr>
              <w:t>распознающих</w:t>
            </w:r>
            <w:proofErr w:type="spellEnd"/>
            <w:r w:rsidRPr="00B44DEB">
              <w:rPr>
                <w:spacing w:val="-4"/>
                <w:sz w:val="26"/>
                <w:szCs w:val="26"/>
              </w:rPr>
              <w:t xml:space="preserve"> </w:t>
            </w:r>
            <w:proofErr w:type="spellStart"/>
            <w:r w:rsidRPr="00B44DEB">
              <w:rPr>
                <w:spacing w:val="-4"/>
                <w:sz w:val="26"/>
                <w:szCs w:val="26"/>
              </w:rPr>
              <w:t>нейро-нечетких</w:t>
            </w:r>
            <w:proofErr w:type="spellEnd"/>
            <w:r w:rsidRPr="00B44DEB">
              <w:rPr>
                <w:spacing w:val="-4"/>
                <w:sz w:val="26"/>
                <w:szCs w:val="26"/>
              </w:rPr>
              <w:t xml:space="preserve"> моделей с </w:t>
            </w:r>
            <w:proofErr w:type="spellStart"/>
            <w:r w:rsidRPr="00B44DEB">
              <w:rPr>
                <w:spacing w:val="-4"/>
                <w:sz w:val="26"/>
                <w:szCs w:val="26"/>
              </w:rPr>
              <w:t>учетом</w:t>
            </w:r>
            <w:proofErr w:type="spellEnd"/>
            <w:r w:rsidRPr="00B44DEB">
              <w:rPr>
                <w:spacing w:val="-4"/>
                <w:sz w:val="26"/>
                <w:szCs w:val="26"/>
              </w:rPr>
              <w:t xml:space="preserve"> </w:t>
            </w:r>
            <w:proofErr w:type="spellStart"/>
            <w:r w:rsidRPr="00B44DEB">
              <w:rPr>
                <w:spacing w:val="-4"/>
                <w:sz w:val="26"/>
                <w:szCs w:val="26"/>
              </w:rPr>
              <w:t>информативности</w:t>
            </w:r>
            <w:proofErr w:type="spellEnd"/>
            <w:r w:rsidRPr="00B44DEB">
              <w:rPr>
                <w:spacing w:val="-4"/>
                <w:sz w:val="26"/>
                <w:szCs w:val="26"/>
              </w:rPr>
              <w:t xml:space="preserve"> </w:t>
            </w:r>
            <w:proofErr w:type="spellStart"/>
            <w:r w:rsidRPr="00B44DEB">
              <w:rPr>
                <w:spacing w:val="-4"/>
                <w:sz w:val="26"/>
                <w:szCs w:val="26"/>
              </w:rPr>
              <w:t>признаков</w:t>
            </w:r>
            <w:proofErr w:type="spellEnd"/>
            <w:r w:rsidRPr="00B44DEB">
              <w:rPr>
                <w:spacing w:val="-4"/>
                <w:sz w:val="26"/>
                <w:szCs w:val="26"/>
              </w:rPr>
              <w:t xml:space="preserve"> // </w:t>
            </w:r>
            <w:proofErr w:type="spellStart"/>
            <w:r w:rsidRPr="00B44DEB">
              <w:rPr>
                <w:spacing w:val="-4"/>
                <w:sz w:val="26"/>
                <w:szCs w:val="26"/>
              </w:rPr>
              <w:t>Нейрокомпьютеры</w:t>
            </w:r>
            <w:proofErr w:type="spellEnd"/>
            <w:r w:rsidRPr="00B44DEB">
              <w:rPr>
                <w:spacing w:val="-4"/>
                <w:sz w:val="26"/>
                <w:szCs w:val="26"/>
              </w:rPr>
              <w:t xml:space="preserve">: </w:t>
            </w:r>
            <w:proofErr w:type="spellStart"/>
            <w:r w:rsidRPr="00B44DEB">
              <w:rPr>
                <w:spacing w:val="-4"/>
                <w:sz w:val="26"/>
                <w:szCs w:val="26"/>
              </w:rPr>
              <w:t>разработка</w:t>
            </w:r>
            <w:proofErr w:type="spellEnd"/>
            <w:r w:rsidRPr="00B44DEB">
              <w:rPr>
                <w:spacing w:val="-4"/>
                <w:sz w:val="26"/>
                <w:szCs w:val="26"/>
              </w:rPr>
              <w:t xml:space="preserve">, </w:t>
            </w:r>
            <w:proofErr w:type="spellStart"/>
            <w:r w:rsidRPr="00B44DEB">
              <w:rPr>
                <w:spacing w:val="-4"/>
                <w:sz w:val="26"/>
                <w:szCs w:val="26"/>
              </w:rPr>
              <w:t>применение</w:t>
            </w:r>
            <w:proofErr w:type="spellEnd"/>
            <w:r w:rsidRPr="00B44DEB">
              <w:rPr>
                <w:spacing w:val="-4"/>
                <w:sz w:val="26"/>
                <w:szCs w:val="26"/>
              </w:rPr>
              <w:t>. – 2006. – № 10.</w:t>
            </w:r>
          </w:p>
        </w:tc>
      </w:tr>
      <w:tr w:rsidR="00415BC7" w:rsidRPr="00923657" w:rsidTr="00124405">
        <w:tc>
          <w:tcPr>
            <w:tcW w:w="585" w:type="dxa"/>
          </w:tcPr>
          <w:p w:rsidR="00415BC7" w:rsidRPr="00770654" w:rsidRDefault="00415BC7" w:rsidP="00124405">
            <w:pPr>
              <w:jc w:val="center"/>
            </w:pPr>
            <w:r>
              <w:t>33</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Субботин</w:t>
            </w:r>
            <w:proofErr w:type="spellEnd"/>
            <w:r w:rsidRPr="00B44DEB">
              <w:rPr>
                <w:sz w:val="26"/>
                <w:szCs w:val="26"/>
              </w:rPr>
              <w:t xml:space="preserve"> С.А. Метод </w:t>
            </w:r>
            <w:proofErr w:type="spellStart"/>
            <w:r w:rsidRPr="00B44DEB">
              <w:rPr>
                <w:sz w:val="26"/>
                <w:szCs w:val="26"/>
              </w:rPr>
              <w:t>формирования</w:t>
            </w:r>
            <w:proofErr w:type="spellEnd"/>
            <w:r w:rsidRPr="00B44DEB">
              <w:rPr>
                <w:sz w:val="26"/>
                <w:szCs w:val="26"/>
              </w:rPr>
              <w:t xml:space="preserve"> баз знаний для </w:t>
            </w:r>
            <w:proofErr w:type="spellStart"/>
            <w:r w:rsidRPr="00B44DEB">
              <w:rPr>
                <w:sz w:val="26"/>
                <w:szCs w:val="26"/>
              </w:rPr>
              <w:t>нейро-нечетких</w:t>
            </w:r>
            <w:proofErr w:type="spellEnd"/>
            <w:r w:rsidRPr="00B44DEB">
              <w:rPr>
                <w:sz w:val="26"/>
                <w:szCs w:val="26"/>
              </w:rPr>
              <w:t xml:space="preserve"> моделей // </w:t>
            </w:r>
            <w:proofErr w:type="spellStart"/>
            <w:r w:rsidRPr="00B44DEB">
              <w:rPr>
                <w:sz w:val="26"/>
                <w:szCs w:val="26"/>
              </w:rPr>
              <w:t>Нейроинформатика</w:t>
            </w:r>
            <w:proofErr w:type="spellEnd"/>
            <w:r w:rsidRPr="00B44DEB">
              <w:rPr>
                <w:sz w:val="26"/>
                <w:szCs w:val="26"/>
              </w:rPr>
              <w:t xml:space="preserve"> и </w:t>
            </w:r>
            <w:proofErr w:type="spellStart"/>
            <w:r w:rsidRPr="00B44DEB">
              <w:rPr>
                <w:sz w:val="26"/>
                <w:szCs w:val="26"/>
              </w:rPr>
              <w:t>ее</w:t>
            </w:r>
            <w:proofErr w:type="spellEnd"/>
            <w:r w:rsidRPr="00B44DEB">
              <w:rPr>
                <w:sz w:val="26"/>
                <w:szCs w:val="26"/>
              </w:rPr>
              <w:t xml:space="preserve"> </w:t>
            </w:r>
            <w:proofErr w:type="spellStart"/>
            <w:r w:rsidRPr="00B44DEB">
              <w:rPr>
                <w:sz w:val="26"/>
                <w:szCs w:val="26"/>
              </w:rPr>
              <w:t>приложения</w:t>
            </w:r>
            <w:proofErr w:type="spellEnd"/>
            <w:r w:rsidRPr="00B44DEB">
              <w:rPr>
                <w:sz w:val="26"/>
                <w:szCs w:val="26"/>
              </w:rPr>
              <w:t xml:space="preserve">: </w:t>
            </w:r>
            <w:proofErr w:type="spellStart"/>
            <w:r w:rsidRPr="00B44DEB">
              <w:rPr>
                <w:sz w:val="26"/>
                <w:szCs w:val="26"/>
              </w:rPr>
              <w:t>Материалы</w:t>
            </w:r>
            <w:proofErr w:type="spellEnd"/>
            <w:r w:rsidRPr="00B44DEB">
              <w:rPr>
                <w:sz w:val="26"/>
                <w:szCs w:val="26"/>
              </w:rPr>
              <w:t xml:space="preserve"> XIV </w:t>
            </w:r>
            <w:proofErr w:type="spellStart"/>
            <w:r w:rsidRPr="00B44DEB">
              <w:rPr>
                <w:sz w:val="26"/>
                <w:szCs w:val="26"/>
              </w:rPr>
              <w:t>Всероссийского</w:t>
            </w:r>
            <w:proofErr w:type="spellEnd"/>
            <w:r w:rsidRPr="00B44DEB">
              <w:rPr>
                <w:sz w:val="26"/>
                <w:szCs w:val="26"/>
              </w:rPr>
              <w:t xml:space="preserve"> </w:t>
            </w:r>
            <w:proofErr w:type="spellStart"/>
            <w:r w:rsidRPr="00B44DEB">
              <w:rPr>
                <w:sz w:val="26"/>
                <w:szCs w:val="26"/>
              </w:rPr>
              <w:t>семинара</w:t>
            </w:r>
            <w:proofErr w:type="spellEnd"/>
            <w:r w:rsidRPr="00B44DEB">
              <w:rPr>
                <w:sz w:val="26"/>
                <w:szCs w:val="26"/>
              </w:rPr>
              <w:t xml:space="preserve">, 6-8 </w:t>
            </w:r>
            <w:proofErr w:type="spellStart"/>
            <w:r w:rsidRPr="00B44DEB">
              <w:rPr>
                <w:sz w:val="26"/>
                <w:szCs w:val="26"/>
              </w:rPr>
              <w:t>октября</w:t>
            </w:r>
            <w:proofErr w:type="spellEnd"/>
            <w:r w:rsidRPr="00B44DEB">
              <w:rPr>
                <w:sz w:val="26"/>
                <w:szCs w:val="26"/>
              </w:rPr>
              <w:t xml:space="preserve"> </w:t>
            </w:r>
            <w:smartTag w:uri="urn:schemas-microsoft-com:office:smarttags" w:element="metricconverter">
              <w:smartTagPr>
                <w:attr w:name="ProductID" w:val="2006 г"/>
              </w:smartTagPr>
              <w:r w:rsidRPr="00B44DEB">
                <w:rPr>
                  <w:sz w:val="26"/>
                  <w:szCs w:val="26"/>
                </w:rPr>
                <w:t>2006 г</w:t>
              </w:r>
            </w:smartTag>
            <w:r w:rsidRPr="00B44DEB">
              <w:rPr>
                <w:sz w:val="26"/>
                <w:szCs w:val="26"/>
              </w:rPr>
              <w:t xml:space="preserve">. / </w:t>
            </w:r>
            <w:proofErr w:type="spellStart"/>
            <w:r w:rsidRPr="00B44DEB">
              <w:rPr>
                <w:sz w:val="26"/>
                <w:szCs w:val="26"/>
              </w:rPr>
              <w:t>Под</w:t>
            </w:r>
            <w:proofErr w:type="spellEnd"/>
            <w:r w:rsidRPr="00B44DEB">
              <w:rPr>
                <w:sz w:val="26"/>
                <w:szCs w:val="26"/>
              </w:rPr>
              <w:t xml:space="preserve"> ред. А.Н. </w:t>
            </w:r>
            <w:proofErr w:type="spellStart"/>
            <w:r w:rsidRPr="00B44DEB">
              <w:rPr>
                <w:sz w:val="26"/>
                <w:szCs w:val="26"/>
              </w:rPr>
              <w:t>Горбаня</w:t>
            </w:r>
            <w:proofErr w:type="spellEnd"/>
            <w:r w:rsidRPr="00B44DEB">
              <w:rPr>
                <w:sz w:val="26"/>
                <w:szCs w:val="26"/>
              </w:rPr>
              <w:t xml:space="preserve">, Е.М. </w:t>
            </w:r>
            <w:proofErr w:type="spellStart"/>
            <w:r w:rsidRPr="00B44DEB">
              <w:rPr>
                <w:sz w:val="26"/>
                <w:szCs w:val="26"/>
              </w:rPr>
              <w:t>Миркеса</w:t>
            </w:r>
            <w:proofErr w:type="spellEnd"/>
            <w:r w:rsidRPr="00B44DEB">
              <w:rPr>
                <w:sz w:val="26"/>
                <w:szCs w:val="26"/>
              </w:rPr>
              <w:t xml:space="preserve">. </w:t>
            </w:r>
            <w:proofErr w:type="spellStart"/>
            <w:r w:rsidRPr="00B44DEB">
              <w:rPr>
                <w:sz w:val="26"/>
                <w:szCs w:val="26"/>
              </w:rPr>
              <w:t>Отв</w:t>
            </w:r>
            <w:proofErr w:type="spellEnd"/>
            <w:r w:rsidRPr="00B44DEB">
              <w:rPr>
                <w:sz w:val="26"/>
                <w:szCs w:val="26"/>
              </w:rPr>
              <w:t xml:space="preserve">. За </w:t>
            </w:r>
            <w:proofErr w:type="spellStart"/>
            <w:r w:rsidRPr="00B44DEB">
              <w:rPr>
                <w:sz w:val="26"/>
                <w:szCs w:val="26"/>
              </w:rPr>
              <w:t>выпуск</w:t>
            </w:r>
            <w:proofErr w:type="spellEnd"/>
            <w:r w:rsidRPr="00B44DEB">
              <w:rPr>
                <w:sz w:val="26"/>
                <w:szCs w:val="26"/>
              </w:rPr>
              <w:t xml:space="preserve"> Г.М. </w:t>
            </w:r>
            <w:proofErr w:type="spellStart"/>
            <w:r w:rsidRPr="00B44DEB">
              <w:rPr>
                <w:sz w:val="26"/>
                <w:szCs w:val="26"/>
              </w:rPr>
              <w:t>Садовская</w:t>
            </w:r>
            <w:proofErr w:type="spellEnd"/>
            <w:r w:rsidRPr="00B44DEB">
              <w:rPr>
                <w:sz w:val="26"/>
                <w:szCs w:val="26"/>
              </w:rPr>
              <w:t xml:space="preserve">. – </w:t>
            </w:r>
            <w:proofErr w:type="spellStart"/>
            <w:r w:rsidRPr="00B44DEB">
              <w:rPr>
                <w:sz w:val="26"/>
                <w:szCs w:val="26"/>
              </w:rPr>
              <w:t>Красноярск</w:t>
            </w:r>
            <w:proofErr w:type="spellEnd"/>
            <w:r w:rsidRPr="00B44DEB">
              <w:rPr>
                <w:sz w:val="26"/>
                <w:szCs w:val="26"/>
              </w:rPr>
              <w:t>: ИВМ СО РАН, 2006. – С.116-118.</w:t>
            </w:r>
          </w:p>
        </w:tc>
      </w:tr>
      <w:tr w:rsidR="00415BC7" w:rsidRPr="00923657" w:rsidTr="00124405">
        <w:tc>
          <w:tcPr>
            <w:tcW w:w="585" w:type="dxa"/>
          </w:tcPr>
          <w:p w:rsidR="00415BC7" w:rsidRPr="00770654" w:rsidRDefault="00415BC7" w:rsidP="00124405">
            <w:pPr>
              <w:jc w:val="center"/>
            </w:pPr>
            <w:r>
              <w:t>34</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Субботин</w:t>
            </w:r>
            <w:proofErr w:type="spellEnd"/>
            <w:r w:rsidRPr="00B44DEB">
              <w:rPr>
                <w:sz w:val="26"/>
                <w:szCs w:val="26"/>
              </w:rPr>
              <w:t xml:space="preserve"> С.А. </w:t>
            </w:r>
            <w:proofErr w:type="spellStart"/>
            <w:r w:rsidRPr="00B44DEB">
              <w:rPr>
                <w:sz w:val="26"/>
                <w:szCs w:val="26"/>
              </w:rPr>
              <w:t>Методы</w:t>
            </w:r>
            <w:proofErr w:type="spellEnd"/>
            <w:r w:rsidRPr="00B44DEB">
              <w:rPr>
                <w:sz w:val="26"/>
                <w:szCs w:val="26"/>
              </w:rPr>
              <w:t xml:space="preserve"> </w:t>
            </w:r>
            <w:proofErr w:type="spellStart"/>
            <w:r w:rsidRPr="00B44DEB">
              <w:rPr>
                <w:sz w:val="26"/>
                <w:szCs w:val="26"/>
              </w:rPr>
              <w:t>синтеза</w:t>
            </w:r>
            <w:proofErr w:type="spellEnd"/>
            <w:r w:rsidRPr="00B44DEB">
              <w:rPr>
                <w:sz w:val="26"/>
                <w:szCs w:val="26"/>
              </w:rPr>
              <w:t xml:space="preserve"> </w:t>
            </w:r>
            <w:proofErr w:type="spellStart"/>
            <w:r w:rsidRPr="00B44DEB">
              <w:rPr>
                <w:sz w:val="26"/>
                <w:szCs w:val="26"/>
              </w:rPr>
              <w:t>нейро-нечетких</w:t>
            </w:r>
            <w:proofErr w:type="spellEnd"/>
            <w:r w:rsidRPr="00B44DEB">
              <w:rPr>
                <w:sz w:val="26"/>
                <w:szCs w:val="26"/>
              </w:rPr>
              <w:t xml:space="preserve"> </w:t>
            </w:r>
            <w:proofErr w:type="spellStart"/>
            <w:r w:rsidRPr="00B44DEB">
              <w:rPr>
                <w:sz w:val="26"/>
                <w:szCs w:val="26"/>
              </w:rPr>
              <w:t>классификаторов</w:t>
            </w:r>
            <w:proofErr w:type="spellEnd"/>
            <w:r w:rsidRPr="00B44DEB">
              <w:rPr>
                <w:sz w:val="26"/>
                <w:szCs w:val="26"/>
              </w:rPr>
              <w:t xml:space="preserve"> для </w:t>
            </w:r>
            <w:proofErr w:type="spellStart"/>
            <w:r w:rsidRPr="00B44DEB">
              <w:rPr>
                <w:sz w:val="26"/>
                <w:szCs w:val="26"/>
              </w:rPr>
              <w:t>случая</w:t>
            </w:r>
            <w:proofErr w:type="spellEnd"/>
            <w:r w:rsidRPr="00B44DEB">
              <w:rPr>
                <w:sz w:val="26"/>
                <w:szCs w:val="26"/>
              </w:rPr>
              <w:t xml:space="preserve"> </w:t>
            </w:r>
            <w:proofErr w:type="spellStart"/>
            <w:r w:rsidRPr="00B44DEB">
              <w:rPr>
                <w:sz w:val="26"/>
                <w:szCs w:val="26"/>
              </w:rPr>
              <w:t>нескольких</w:t>
            </w:r>
            <w:proofErr w:type="spellEnd"/>
            <w:r w:rsidRPr="00B44DEB">
              <w:rPr>
                <w:sz w:val="26"/>
                <w:szCs w:val="26"/>
              </w:rPr>
              <w:t xml:space="preserve"> </w:t>
            </w:r>
            <w:proofErr w:type="spellStart"/>
            <w:r w:rsidRPr="00B44DEB">
              <w:rPr>
                <w:sz w:val="26"/>
                <w:szCs w:val="26"/>
              </w:rPr>
              <w:t>классов</w:t>
            </w:r>
            <w:proofErr w:type="spellEnd"/>
            <w:r w:rsidRPr="00B44DEB">
              <w:rPr>
                <w:sz w:val="26"/>
                <w:szCs w:val="26"/>
              </w:rPr>
              <w:t xml:space="preserve"> // </w:t>
            </w:r>
            <w:proofErr w:type="spellStart"/>
            <w:r w:rsidRPr="00B44DEB">
              <w:rPr>
                <w:sz w:val="26"/>
                <w:szCs w:val="26"/>
              </w:rPr>
              <w:t>Информационные</w:t>
            </w:r>
            <w:proofErr w:type="spellEnd"/>
            <w:r w:rsidRPr="00B44DEB">
              <w:rPr>
                <w:sz w:val="26"/>
                <w:szCs w:val="26"/>
              </w:rPr>
              <w:t xml:space="preserve"> </w:t>
            </w:r>
            <w:proofErr w:type="spellStart"/>
            <w:r w:rsidRPr="00B44DEB">
              <w:rPr>
                <w:sz w:val="26"/>
                <w:szCs w:val="26"/>
              </w:rPr>
              <w:t>технологии</w:t>
            </w:r>
            <w:proofErr w:type="spellEnd"/>
            <w:r w:rsidRPr="00B44DEB">
              <w:rPr>
                <w:sz w:val="26"/>
                <w:szCs w:val="26"/>
              </w:rPr>
              <w:t>. – 2006. – № 11. – С. 31-36.</w:t>
            </w:r>
          </w:p>
        </w:tc>
      </w:tr>
      <w:tr w:rsidR="00415BC7" w:rsidRPr="00923657" w:rsidTr="00124405">
        <w:tc>
          <w:tcPr>
            <w:tcW w:w="585" w:type="dxa"/>
          </w:tcPr>
          <w:p w:rsidR="00415BC7" w:rsidRPr="00770654" w:rsidRDefault="00415BC7" w:rsidP="00124405">
            <w:pPr>
              <w:jc w:val="center"/>
            </w:pPr>
            <w:r>
              <w:t>35</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Субботин</w:t>
            </w:r>
            <w:proofErr w:type="spellEnd"/>
            <w:r w:rsidRPr="00B44DEB">
              <w:rPr>
                <w:sz w:val="26"/>
                <w:szCs w:val="26"/>
              </w:rPr>
              <w:t xml:space="preserve"> С.А. </w:t>
            </w:r>
            <w:proofErr w:type="spellStart"/>
            <w:r w:rsidRPr="00B44DEB">
              <w:rPr>
                <w:sz w:val="26"/>
                <w:szCs w:val="26"/>
              </w:rPr>
              <w:t>Неитеративный</w:t>
            </w:r>
            <w:proofErr w:type="spellEnd"/>
            <w:r w:rsidRPr="00B44DEB">
              <w:rPr>
                <w:sz w:val="26"/>
                <w:szCs w:val="26"/>
              </w:rPr>
              <w:t xml:space="preserve"> синтез и </w:t>
            </w:r>
            <w:proofErr w:type="spellStart"/>
            <w:r w:rsidRPr="00B44DEB">
              <w:rPr>
                <w:sz w:val="26"/>
                <w:szCs w:val="26"/>
              </w:rPr>
              <w:t>редукция</w:t>
            </w:r>
            <w:proofErr w:type="spellEnd"/>
            <w:r w:rsidRPr="00B44DEB">
              <w:rPr>
                <w:sz w:val="26"/>
                <w:szCs w:val="26"/>
              </w:rPr>
              <w:t xml:space="preserve"> </w:t>
            </w:r>
            <w:proofErr w:type="spellStart"/>
            <w:r w:rsidRPr="00B44DEB">
              <w:rPr>
                <w:sz w:val="26"/>
                <w:szCs w:val="26"/>
              </w:rPr>
              <w:t>нейро-нечетких</w:t>
            </w:r>
            <w:proofErr w:type="spellEnd"/>
            <w:r w:rsidRPr="00B44DEB">
              <w:rPr>
                <w:sz w:val="26"/>
                <w:szCs w:val="26"/>
              </w:rPr>
              <w:t xml:space="preserve"> моделей // </w:t>
            </w:r>
            <w:proofErr w:type="spellStart"/>
            <w:r w:rsidRPr="00B44DEB">
              <w:rPr>
                <w:sz w:val="26"/>
                <w:szCs w:val="26"/>
              </w:rPr>
              <w:t>Искусственный</w:t>
            </w:r>
            <w:proofErr w:type="spellEnd"/>
            <w:r w:rsidRPr="00B44DEB">
              <w:rPr>
                <w:sz w:val="26"/>
                <w:szCs w:val="26"/>
              </w:rPr>
              <w:t xml:space="preserve"> </w:t>
            </w:r>
            <w:proofErr w:type="spellStart"/>
            <w:r w:rsidRPr="00B44DEB">
              <w:rPr>
                <w:sz w:val="26"/>
                <w:szCs w:val="26"/>
              </w:rPr>
              <w:t>интеллект</w:t>
            </w:r>
            <w:proofErr w:type="spellEnd"/>
            <w:r w:rsidRPr="00B44DEB">
              <w:rPr>
                <w:sz w:val="26"/>
                <w:szCs w:val="26"/>
              </w:rPr>
              <w:t>. – 2006. – № 3. – С. 323-330.</w:t>
            </w:r>
          </w:p>
        </w:tc>
      </w:tr>
      <w:tr w:rsidR="00415BC7" w:rsidRPr="00923657" w:rsidTr="00124405">
        <w:tc>
          <w:tcPr>
            <w:tcW w:w="585" w:type="dxa"/>
          </w:tcPr>
          <w:p w:rsidR="00415BC7" w:rsidRPr="00770654" w:rsidRDefault="00415BC7" w:rsidP="00124405">
            <w:pPr>
              <w:jc w:val="center"/>
            </w:pPr>
            <w:r>
              <w:t>36</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Субботин</w:t>
            </w:r>
            <w:proofErr w:type="spellEnd"/>
            <w:r w:rsidRPr="00B44DEB">
              <w:rPr>
                <w:sz w:val="26"/>
                <w:szCs w:val="26"/>
              </w:rPr>
              <w:t xml:space="preserve"> С.А. </w:t>
            </w:r>
            <w:proofErr w:type="spellStart"/>
            <w:r w:rsidRPr="00B44DEB">
              <w:rPr>
                <w:sz w:val="26"/>
                <w:szCs w:val="26"/>
              </w:rPr>
              <w:t>Подсистема</w:t>
            </w:r>
            <w:proofErr w:type="spellEnd"/>
            <w:r w:rsidRPr="00B44DEB">
              <w:rPr>
                <w:sz w:val="26"/>
                <w:szCs w:val="26"/>
              </w:rPr>
              <w:t xml:space="preserve"> </w:t>
            </w:r>
            <w:proofErr w:type="spellStart"/>
            <w:r w:rsidRPr="00B44DEB">
              <w:rPr>
                <w:sz w:val="26"/>
                <w:szCs w:val="26"/>
              </w:rPr>
              <w:t>моделирования</w:t>
            </w:r>
            <w:proofErr w:type="spellEnd"/>
            <w:r w:rsidRPr="00B44DEB">
              <w:rPr>
                <w:sz w:val="26"/>
                <w:szCs w:val="26"/>
              </w:rPr>
              <w:t xml:space="preserve"> </w:t>
            </w:r>
            <w:proofErr w:type="spellStart"/>
            <w:r w:rsidRPr="00B44DEB">
              <w:rPr>
                <w:sz w:val="26"/>
                <w:szCs w:val="26"/>
              </w:rPr>
              <w:t>семантических</w:t>
            </w:r>
            <w:proofErr w:type="spellEnd"/>
            <w:r w:rsidRPr="00B44DEB">
              <w:rPr>
                <w:sz w:val="26"/>
                <w:szCs w:val="26"/>
              </w:rPr>
              <w:t xml:space="preserve"> </w:t>
            </w:r>
            <w:proofErr w:type="spellStart"/>
            <w:r w:rsidRPr="00B44DEB">
              <w:rPr>
                <w:sz w:val="26"/>
                <w:szCs w:val="26"/>
              </w:rPr>
              <w:t>сетей</w:t>
            </w:r>
            <w:proofErr w:type="spellEnd"/>
            <w:r w:rsidRPr="00B44DEB">
              <w:rPr>
                <w:sz w:val="26"/>
                <w:szCs w:val="26"/>
              </w:rPr>
              <w:t xml:space="preserve"> // </w:t>
            </w:r>
            <w:proofErr w:type="spellStart"/>
            <w:r w:rsidRPr="00B44DEB">
              <w:rPr>
                <w:sz w:val="26"/>
                <w:szCs w:val="26"/>
              </w:rPr>
              <w:t>Материалы</w:t>
            </w:r>
            <w:proofErr w:type="spellEnd"/>
            <w:r w:rsidRPr="00B44DEB">
              <w:rPr>
                <w:sz w:val="26"/>
                <w:szCs w:val="26"/>
              </w:rPr>
              <w:t xml:space="preserve"> IX </w:t>
            </w:r>
            <w:proofErr w:type="spellStart"/>
            <w:r w:rsidRPr="00B44DEB">
              <w:rPr>
                <w:sz w:val="26"/>
                <w:szCs w:val="26"/>
              </w:rPr>
              <w:t>Всероссийского</w:t>
            </w:r>
            <w:proofErr w:type="spellEnd"/>
            <w:r w:rsidRPr="00B44DEB">
              <w:rPr>
                <w:sz w:val="26"/>
                <w:szCs w:val="26"/>
              </w:rPr>
              <w:t xml:space="preserve"> </w:t>
            </w:r>
            <w:proofErr w:type="spellStart"/>
            <w:r w:rsidRPr="00B44DEB">
              <w:rPr>
                <w:sz w:val="26"/>
                <w:szCs w:val="26"/>
              </w:rPr>
              <w:t>семинара</w:t>
            </w:r>
            <w:proofErr w:type="spellEnd"/>
            <w:r w:rsidRPr="00B44DEB">
              <w:rPr>
                <w:sz w:val="26"/>
                <w:szCs w:val="26"/>
              </w:rPr>
              <w:t xml:space="preserve"> "</w:t>
            </w:r>
            <w:proofErr w:type="spellStart"/>
            <w:r w:rsidRPr="00B44DEB">
              <w:rPr>
                <w:sz w:val="26"/>
                <w:szCs w:val="26"/>
              </w:rPr>
              <w:t>Моделирование</w:t>
            </w:r>
            <w:proofErr w:type="spellEnd"/>
            <w:r w:rsidRPr="00B44DEB">
              <w:rPr>
                <w:sz w:val="26"/>
                <w:szCs w:val="26"/>
              </w:rPr>
              <w:t xml:space="preserve"> </w:t>
            </w:r>
            <w:proofErr w:type="spellStart"/>
            <w:r w:rsidRPr="00B44DEB">
              <w:rPr>
                <w:sz w:val="26"/>
                <w:szCs w:val="26"/>
              </w:rPr>
              <w:t>неравновесных</w:t>
            </w:r>
            <w:proofErr w:type="spellEnd"/>
            <w:r w:rsidRPr="00B44DEB">
              <w:rPr>
                <w:sz w:val="26"/>
                <w:szCs w:val="26"/>
              </w:rPr>
              <w:t xml:space="preserve"> систем-2006", 13-15 </w:t>
            </w:r>
            <w:proofErr w:type="spellStart"/>
            <w:r w:rsidRPr="00B44DEB">
              <w:rPr>
                <w:sz w:val="26"/>
                <w:szCs w:val="26"/>
              </w:rPr>
              <w:t>октября</w:t>
            </w:r>
            <w:proofErr w:type="spellEnd"/>
            <w:r w:rsidRPr="00B44DEB">
              <w:rPr>
                <w:sz w:val="26"/>
                <w:szCs w:val="26"/>
              </w:rPr>
              <w:t xml:space="preserve"> </w:t>
            </w:r>
            <w:smartTag w:uri="urn:schemas-microsoft-com:office:smarttags" w:element="metricconverter">
              <w:smartTagPr>
                <w:attr w:name="ProductID" w:val="2006 г"/>
              </w:smartTagPr>
              <w:r w:rsidRPr="00B44DEB">
                <w:rPr>
                  <w:sz w:val="26"/>
                  <w:szCs w:val="26"/>
                </w:rPr>
                <w:t>2006 г</w:t>
              </w:r>
            </w:smartTag>
            <w:r w:rsidRPr="00B44DEB">
              <w:rPr>
                <w:sz w:val="26"/>
                <w:szCs w:val="26"/>
              </w:rPr>
              <w:t xml:space="preserve">. / </w:t>
            </w:r>
            <w:proofErr w:type="spellStart"/>
            <w:r w:rsidRPr="00B44DEB">
              <w:rPr>
                <w:sz w:val="26"/>
                <w:szCs w:val="26"/>
              </w:rPr>
              <w:t>Под</w:t>
            </w:r>
            <w:proofErr w:type="spellEnd"/>
            <w:r w:rsidRPr="00B44DEB">
              <w:rPr>
                <w:sz w:val="26"/>
                <w:szCs w:val="26"/>
              </w:rPr>
              <w:t xml:space="preserve"> ред. В.В. Слабко. </w:t>
            </w:r>
            <w:proofErr w:type="spellStart"/>
            <w:r w:rsidRPr="00B44DEB">
              <w:rPr>
                <w:sz w:val="26"/>
                <w:szCs w:val="26"/>
              </w:rPr>
              <w:t>Отв.за</w:t>
            </w:r>
            <w:proofErr w:type="spellEnd"/>
            <w:r w:rsidRPr="00B44DEB">
              <w:rPr>
                <w:sz w:val="26"/>
                <w:szCs w:val="26"/>
              </w:rPr>
              <w:t xml:space="preserve"> </w:t>
            </w:r>
            <w:proofErr w:type="spellStart"/>
            <w:r w:rsidRPr="00B44DEB">
              <w:rPr>
                <w:sz w:val="26"/>
                <w:szCs w:val="26"/>
              </w:rPr>
              <w:t>выпуск</w:t>
            </w:r>
            <w:proofErr w:type="spellEnd"/>
            <w:r w:rsidRPr="00B44DEB">
              <w:rPr>
                <w:sz w:val="26"/>
                <w:szCs w:val="26"/>
              </w:rPr>
              <w:t xml:space="preserve"> М.Ю. </w:t>
            </w:r>
            <w:proofErr w:type="spellStart"/>
            <w:r w:rsidRPr="00B44DEB">
              <w:rPr>
                <w:sz w:val="26"/>
                <w:szCs w:val="26"/>
              </w:rPr>
              <w:t>Сенашова</w:t>
            </w:r>
            <w:proofErr w:type="spellEnd"/>
            <w:r w:rsidRPr="00B44DEB">
              <w:rPr>
                <w:sz w:val="26"/>
                <w:szCs w:val="26"/>
              </w:rPr>
              <w:t xml:space="preserve">. – </w:t>
            </w:r>
            <w:proofErr w:type="spellStart"/>
            <w:r w:rsidRPr="00B44DEB">
              <w:rPr>
                <w:sz w:val="26"/>
                <w:szCs w:val="26"/>
              </w:rPr>
              <w:t>Красноярск</w:t>
            </w:r>
            <w:proofErr w:type="spellEnd"/>
            <w:r w:rsidRPr="00B44DEB">
              <w:rPr>
                <w:sz w:val="26"/>
                <w:szCs w:val="26"/>
              </w:rPr>
              <w:t xml:space="preserve">: ИВМ СО РАН, 2006. – С.172-174. </w:t>
            </w:r>
          </w:p>
        </w:tc>
      </w:tr>
      <w:tr w:rsidR="00415BC7" w:rsidRPr="00923657" w:rsidTr="00124405">
        <w:tc>
          <w:tcPr>
            <w:tcW w:w="585" w:type="dxa"/>
          </w:tcPr>
          <w:p w:rsidR="00415BC7" w:rsidRPr="00770654" w:rsidRDefault="00415BC7" w:rsidP="00124405">
            <w:pPr>
              <w:jc w:val="center"/>
            </w:pPr>
            <w:r>
              <w:t>37</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Субботин</w:t>
            </w:r>
            <w:proofErr w:type="spellEnd"/>
            <w:r w:rsidRPr="00B44DEB">
              <w:rPr>
                <w:sz w:val="26"/>
                <w:szCs w:val="26"/>
              </w:rPr>
              <w:t xml:space="preserve"> С.А. Синтез </w:t>
            </w:r>
            <w:proofErr w:type="spellStart"/>
            <w:r w:rsidRPr="00B44DEB">
              <w:rPr>
                <w:sz w:val="26"/>
                <w:szCs w:val="26"/>
              </w:rPr>
              <w:t>вейвлет-нейро-нечетких</w:t>
            </w:r>
            <w:proofErr w:type="spellEnd"/>
            <w:r w:rsidRPr="00B44DEB">
              <w:rPr>
                <w:sz w:val="26"/>
                <w:szCs w:val="26"/>
              </w:rPr>
              <w:t xml:space="preserve"> моделей для </w:t>
            </w:r>
            <w:proofErr w:type="spellStart"/>
            <w:r w:rsidRPr="00B44DEB">
              <w:rPr>
                <w:sz w:val="26"/>
                <w:szCs w:val="26"/>
              </w:rPr>
              <w:t>диагностики</w:t>
            </w:r>
            <w:proofErr w:type="spellEnd"/>
            <w:r w:rsidRPr="00B44DEB">
              <w:rPr>
                <w:sz w:val="26"/>
                <w:szCs w:val="26"/>
              </w:rPr>
              <w:t xml:space="preserve"> деталей </w:t>
            </w:r>
            <w:proofErr w:type="spellStart"/>
            <w:r w:rsidRPr="00B44DEB">
              <w:rPr>
                <w:sz w:val="26"/>
                <w:szCs w:val="26"/>
              </w:rPr>
              <w:t>авиадвигателей</w:t>
            </w:r>
            <w:proofErr w:type="spellEnd"/>
            <w:r w:rsidRPr="00B44DEB">
              <w:rPr>
                <w:sz w:val="26"/>
                <w:szCs w:val="26"/>
              </w:rPr>
              <w:t xml:space="preserve"> // Вісник </w:t>
            </w:r>
            <w:proofErr w:type="spellStart"/>
            <w:r w:rsidRPr="00B44DEB">
              <w:rPr>
                <w:sz w:val="26"/>
                <w:szCs w:val="26"/>
              </w:rPr>
              <w:t>двигунобудування</w:t>
            </w:r>
            <w:proofErr w:type="spellEnd"/>
            <w:r w:rsidRPr="00B44DEB">
              <w:rPr>
                <w:sz w:val="26"/>
                <w:szCs w:val="26"/>
              </w:rPr>
              <w:t>. – 2006. – № 2. – С. 163-168.</w:t>
            </w:r>
          </w:p>
        </w:tc>
      </w:tr>
      <w:tr w:rsidR="00415BC7" w:rsidRPr="00923657" w:rsidTr="00124405">
        <w:tc>
          <w:tcPr>
            <w:tcW w:w="585" w:type="dxa"/>
          </w:tcPr>
          <w:p w:rsidR="00415BC7" w:rsidRPr="00770654" w:rsidRDefault="00415BC7" w:rsidP="00124405">
            <w:pPr>
              <w:jc w:val="center"/>
            </w:pPr>
            <w:r>
              <w:t>38</w:t>
            </w:r>
          </w:p>
        </w:tc>
        <w:tc>
          <w:tcPr>
            <w:tcW w:w="9054" w:type="dxa"/>
          </w:tcPr>
          <w:p w:rsidR="00415BC7" w:rsidRPr="00B44DEB" w:rsidRDefault="00415BC7" w:rsidP="00124405">
            <w:pPr>
              <w:shd w:val="clear" w:color="auto" w:fill="FFFFFF"/>
              <w:autoSpaceDN w:val="0"/>
              <w:ind w:left="27"/>
              <w:jc w:val="both"/>
              <w:rPr>
                <w:sz w:val="26"/>
                <w:szCs w:val="26"/>
              </w:rPr>
            </w:pPr>
            <w:proofErr w:type="spellStart"/>
            <w:r w:rsidRPr="00B44DEB">
              <w:rPr>
                <w:sz w:val="26"/>
                <w:szCs w:val="26"/>
              </w:rPr>
              <w:t>Таунсенд</w:t>
            </w:r>
            <w:proofErr w:type="spellEnd"/>
            <w:r w:rsidRPr="00B44DEB">
              <w:rPr>
                <w:sz w:val="26"/>
                <w:szCs w:val="26"/>
              </w:rPr>
              <w:t xml:space="preserve"> К., Фохт Д. </w:t>
            </w:r>
            <w:proofErr w:type="spellStart"/>
            <w:r w:rsidRPr="00B44DEB">
              <w:rPr>
                <w:sz w:val="26"/>
                <w:szCs w:val="26"/>
              </w:rPr>
              <w:t>Проектирование</w:t>
            </w:r>
            <w:proofErr w:type="spellEnd"/>
            <w:r w:rsidRPr="00B44DEB">
              <w:rPr>
                <w:sz w:val="26"/>
                <w:szCs w:val="26"/>
              </w:rPr>
              <w:t xml:space="preserve"> и </w:t>
            </w:r>
            <w:proofErr w:type="spellStart"/>
            <w:r w:rsidRPr="00B44DEB">
              <w:rPr>
                <w:sz w:val="26"/>
                <w:szCs w:val="26"/>
              </w:rPr>
              <w:t>программная</w:t>
            </w:r>
            <w:proofErr w:type="spellEnd"/>
            <w:r w:rsidRPr="00B44DEB">
              <w:rPr>
                <w:sz w:val="26"/>
                <w:szCs w:val="26"/>
              </w:rPr>
              <w:t xml:space="preserve"> </w:t>
            </w:r>
            <w:proofErr w:type="spellStart"/>
            <w:r w:rsidRPr="00B44DEB">
              <w:rPr>
                <w:sz w:val="26"/>
                <w:szCs w:val="26"/>
              </w:rPr>
              <w:t>реализация</w:t>
            </w:r>
            <w:proofErr w:type="spellEnd"/>
            <w:r w:rsidRPr="00B44DEB">
              <w:rPr>
                <w:sz w:val="26"/>
                <w:szCs w:val="26"/>
              </w:rPr>
              <w:t xml:space="preserve"> </w:t>
            </w:r>
            <w:proofErr w:type="spellStart"/>
            <w:r w:rsidRPr="00B44DEB">
              <w:rPr>
                <w:sz w:val="26"/>
                <w:szCs w:val="26"/>
              </w:rPr>
              <w:t>экспертных</w:t>
            </w:r>
            <w:proofErr w:type="spellEnd"/>
            <w:r w:rsidRPr="00B44DEB">
              <w:rPr>
                <w:sz w:val="26"/>
                <w:szCs w:val="26"/>
              </w:rPr>
              <w:t xml:space="preserve"> систем на </w:t>
            </w:r>
            <w:proofErr w:type="spellStart"/>
            <w:r w:rsidRPr="00B44DEB">
              <w:rPr>
                <w:sz w:val="26"/>
                <w:szCs w:val="26"/>
              </w:rPr>
              <w:t>персональных</w:t>
            </w:r>
            <w:proofErr w:type="spellEnd"/>
            <w:r w:rsidRPr="00B44DEB">
              <w:rPr>
                <w:sz w:val="26"/>
                <w:szCs w:val="26"/>
              </w:rPr>
              <w:t xml:space="preserve"> ЭВМ. – М.: </w:t>
            </w:r>
            <w:proofErr w:type="spellStart"/>
            <w:r w:rsidRPr="00B44DEB">
              <w:rPr>
                <w:sz w:val="26"/>
                <w:szCs w:val="26"/>
              </w:rPr>
              <w:t>Финансы</w:t>
            </w:r>
            <w:proofErr w:type="spellEnd"/>
            <w:r w:rsidRPr="00B44DEB">
              <w:rPr>
                <w:sz w:val="26"/>
                <w:szCs w:val="26"/>
              </w:rPr>
              <w:t xml:space="preserve"> и статистика, 1990. – 320 с.</w:t>
            </w:r>
          </w:p>
        </w:tc>
      </w:tr>
      <w:tr w:rsidR="00415BC7" w:rsidRPr="00923657" w:rsidTr="00124405">
        <w:tc>
          <w:tcPr>
            <w:tcW w:w="585" w:type="dxa"/>
          </w:tcPr>
          <w:p w:rsidR="00415BC7" w:rsidRPr="00770654" w:rsidRDefault="00415BC7" w:rsidP="00124405">
            <w:pPr>
              <w:jc w:val="center"/>
            </w:pPr>
            <w:r>
              <w:t>40</w:t>
            </w:r>
          </w:p>
        </w:tc>
        <w:tc>
          <w:tcPr>
            <w:tcW w:w="9054" w:type="dxa"/>
          </w:tcPr>
          <w:p w:rsidR="00415BC7" w:rsidRPr="00B44DEB" w:rsidRDefault="00415BC7" w:rsidP="00124405">
            <w:pPr>
              <w:shd w:val="clear" w:color="auto" w:fill="FFFFFF"/>
              <w:autoSpaceDN w:val="0"/>
              <w:ind w:left="27"/>
              <w:jc w:val="both"/>
              <w:rPr>
                <w:spacing w:val="-8"/>
                <w:sz w:val="26"/>
                <w:szCs w:val="26"/>
              </w:rPr>
            </w:pPr>
            <w:r w:rsidRPr="00B44DEB">
              <w:rPr>
                <w:spacing w:val="-8"/>
                <w:sz w:val="26"/>
                <w:szCs w:val="26"/>
              </w:rPr>
              <w:t xml:space="preserve">Хант Э. </w:t>
            </w:r>
            <w:proofErr w:type="spellStart"/>
            <w:r w:rsidRPr="00B44DEB">
              <w:rPr>
                <w:spacing w:val="-8"/>
                <w:sz w:val="26"/>
                <w:szCs w:val="26"/>
              </w:rPr>
              <w:t>Искусственный</w:t>
            </w:r>
            <w:proofErr w:type="spellEnd"/>
            <w:r w:rsidRPr="00B44DEB">
              <w:rPr>
                <w:spacing w:val="-8"/>
                <w:sz w:val="26"/>
                <w:szCs w:val="26"/>
              </w:rPr>
              <w:t xml:space="preserve"> </w:t>
            </w:r>
            <w:proofErr w:type="spellStart"/>
            <w:r w:rsidRPr="00B44DEB">
              <w:rPr>
                <w:spacing w:val="-8"/>
                <w:sz w:val="26"/>
                <w:szCs w:val="26"/>
              </w:rPr>
              <w:t>интеллект</w:t>
            </w:r>
            <w:proofErr w:type="spellEnd"/>
            <w:r w:rsidRPr="00B44DEB">
              <w:rPr>
                <w:spacing w:val="-8"/>
                <w:sz w:val="26"/>
                <w:szCs w:val="26"/>
              </w:rPr>
              <w:t xml:space="preserve"> / </w:t>
            </w:r>
            <w:proofErr w:type="spellStart"/>
            <w:r w:rsidRPr="00B44DEB">
              <w:rPr>
                <w:spacing w:val="-8"/>
                <w:sz w:val="26"/>
                <w:szCs w:val="26"/>
              </w:rPr>
              <w:t>Под</w:t>
            </w:r>
            <w:proofErr w:type="spellEnd"/>
            <w:r w:rsidRPr="00B44DEB">
              <w:rPr>
                <w:spacing w:val="-8"/>
                <w:sz w:val="26"/>
                <w:szCs w:val="26"/>
              </w:rPr>
              <w:t xml:space="preserve"> ред. В. </w:t>
            </w:r>
            <w:proofErr w:type="spellStart"/>
            <w:r w:rsidRPr="00B44DEB">
              <w:rPr>
                <w:spacing w:val="-8"/>
                <w:sz w:val="26"/>
                <w:szCs w:val="26"/>
              </w:rPr>
              <w:t>Стефанюка</w:t>
            </w:r>
            <w:proofErr w:type="spellEnd"/>
            <w:r w:rsidRPr="00B44DEB">
              <w:rPr>
                <w:spacing w:val="-8"/>
                <w:sz w:val="26"/>
                <w:szCs w:val="26"/>
              </w:rPr>
              <w:t>. – М.: Мир, 1978. – 558 с.</w:t>
            </w:r>
          </w:p>
        </w:tc>
      </w:tr>
      <w:tr w:rsidR="00415BC7" w:rsidRPr="00923657" w:rsidTr="00124405">
        <w:tc>
          <w:tcPr>
            <w:tcW w:w="585" w:type="dxa"/>
          </w:tcPr>
          <w:p w:rsidR="00415BC7" w:rsidRPr="00770654" w:rsidRDefault="00415BC7" w:rsidP="00124405">
            <w:pPr>
              <w:jc w:val="center"/>
            </w:pPr>
            <w:r>
              <w:t>41</w:t>
            </w:r>
          </w:p>
        </w:tc>
        <w:tc>
          <w:tcPr>
            <w:tcW w:w="9054" w:type="dxa"/>
          </w:tcPr>
          <w:p w:rsidR="00415BC7" w:rsidRDefault="00415BC7" w:rsidP="00124405">
            <w:pPr>
              <w:ind w:left="27"/>
            </w:pPr>
            <w:proofErr w:type="spellStart"/>
            <w:r w:rsidRPr="00B44DEB">
              <w:rPr>
                <w:sz w:val="26"/>
                <w:szCs w:val="26"/>
              </w:rPr>
              <w:t>Элти</w:t>
            </w:r>
            <w:proofErr w:type="spellEnd"/>
            <w:r w:rsidRPr="00B44DEB">
              <w:rPr>
                <w:sz w:val="26"/>
                <w:szCs w:val="26"/>
              </w:rPr>
              <w:t xml:space="preserve"> </w:t>
            </w:r>
            <w:proofErr w:type="spellStart"/>
            <w:r w:rsidRPr="00B44DEB">
              <w:rPr>
                <w:sz w:val="26"/>
                <w:szCs w:val="26"/>
              </w:rPr>
              <w:t>Дж</w:t>
            </w:r>
            <w:proofErr w:type="spellEnd"/>
            <w:r w:rsidRPr="00B44DEB">
              <w:rPr>
                <w:sz w:val="26"/>
                <w:szCs w:val="26"/>
              </w:rPr>
              <w:t xml:space="preserve">., </w:t>
            </w:r>
            <w:proofErr w:type="spellStart"/>
            <w:r w:rsidRPr="00B44DEB">
              <w:rPr>
                <w:sz w:val="26"/>
                <w:szCs w:val="26"/>
              </w:rPr>
              <w:t>Кубмс</w:t>
            </w:r>
            <w:proofErr w:type="spellEnd"/>
            <w:r w:rsidRPr="00B44DEB">
              <w:rPr>
                <w:sz w:val="26"/>
                <w:szCs w:val="26"/>
              </w:rPr>
              <w:t xml:space="preserve"> М. </w:t>
            </w:r>
            <w:proofErr w:type="spellStart"/>
            <w:r w:rsidRPr="00B44DEB">
              <w:rPr>
                <w:sz w:val="26"/>
                <w:szCs w:val="26"/>
              </w:rPr>
              <w:t>Экспертные</w:t>
            </w:r>
            <w:proofErr w:type="spellEnd"/>
            <w:r w:rsidRPr="00B44DEB">
              <w:rPr>
                <w:sz w:val="26"/>
                <w:szCs w:val="26"/>
              </w:rPr>
              <w:t xml:space="preserve"> </w:t>
            </w:r>
            <w:proofErr w:type="spellStart"/>
            <w:r w:rsidRPr="00B44DEB">
              <w:rPr>
                <w:sz w:val="26"/>
                <w:szCs w:val="26"/>
              </w:rPr>
              <w:t>системы</w:t>
            </w:r>
            <w:proofErr w:type="spellEnd"/>
            <w:r w:rsidRPr="00B44DEB">
              <w:rPr>
                <w:sz w:val="26"/>
                <w:szCs w:val="26"/>
              </w:rPr>
              <w:t xml:space="preserve">: </w:t>
            </w:r>
            <w:proofErr w:type="spellStart"/>
            <w:r w:rsidRPr="00B44DEB">
              <w:rPr>
                <w:sz w:val="26"/>
                <w:szCs w:val="26"/>
              </w:rPr>
              <w:t>концепции</w:t>
            </w:r>
            <w:proofErr w:type="spellEnd"/>
            <w:r w:rsidRPr="00B44DEB">
              <w:rPr>
                <w:sz w:val="26"/>
                <w:szCs w:val="26"/>
              </w:rPr>
              <w:t xml:space="preserve"> и </w:t>
            </w:r>
            <w:proofErr w:type="spellStart"/>
            <w:r w:rsidRPr="00B44DEB">
              <w:rPr>
                <w:sz w:val="26"/>
                <w:szCs w:val="26"/>
              </w:rPr>
              <w:t>примеры</w:t>
            </w:r>
            <w:proofErr w:type="spellEnd"/>
            <w:r w:rsidRPr="00B44DEB">
              <w:rPr>
                <w:sz w:val="26"/>
                <w:szCs w:val="26"/>
              </w:rPr>
              <w:t xml:space="preserve">. – М.: </w:t>
            </w:r>
            <w:proofErr w:type="spellStart"/>
            <w:r w:rsidRPr="00B44DEB">
              <w:rPr>
                <w:sz w:val="26"/>
                <w:szCs w:val="26"/>
              </w:rPr>
              <w:t>Финансы</w:t>
            </w:r>
            <w:proofErr w:type="spellEnd"/>
            <w:r w:rsidRPr="00B44DEB">
              <w:rPr>
                <w:sz w:val="26"/>
                <w:szCs w:val="26"/>
              </w:rPr>
              <w:t xml:space="preserve"> и статистика, 1987. – 191 с.</w:t>
            </w:r>
          </w:p>
        </w:tc>
      </w:tr>
    </w:tbl>
    <w:p w:rsidR="00415BC7" w:rsidRDefault="00415BC7" w:rsidP="00415BC7">
      <w:pPr>
        <w:tabs>
          <w:tab w:val="num" w:pos="0"/>
          <w:tab w:val="left" w:pos="120"/>
          <w:tab w:val="decimal" w:pos="360"/>
        </w:tabs>
        <w:ind w:hanging="240"/>
        <w:jc w:val="center"/>
        <w:rPr>
          <w:b/>
          <w:bCs/>
          <w:i/>
          <w:sz w:val="20"/>
          <w:szCs w:val="20"/>
        </w:rPr>
      </w:pPr>
    </w:p>
    <w:p w:rsidR="00415BC7" w:rsidRPr="00923657" w:rsidRDefault="00415BC7" w:rsidP="00415BC7">
      <w:pPr>
        <w:tabs>
          <w:tab w:val="num" w:pos="0"/>
          <w:tab w:val="left" w:pos="120"/>
          <w:tab w:val="decimal" w:pos="360"/>
        </w:tabs>
        <w:ind w:hanging="240"/>
        <w:jc w:val="center"/>
        <w:rPr>
          <w:b/>
          <w:bCs/>
          <w:i/>
          <w:sz w:val="20"/>
          <w:szCs w:val="20"/>
        </w:rPr>
      </w:pPr>
    </w:p>
    <w:p w:rsidR="00415BC7" w:rsidRPr="00923657" w:rsidRDefault="00415BC7" w:rsidP="00415BC7">
      <w:pPr>
        <w:tabs>
          <w:tab w:val="num" w:pos="0"/>
          <w:tab w:val="left" w:pos="120"/>
          <w:tab w:val="decimal" w:pos="360"/>
        </w:tabs>
        <w:ind w:hanging="240"/>
        <w:jc w:val="center"/>
        <w:rPr>
          <w:b/>
          <w:bCs/>
          <w:i/>
          <w:sz w:val="32"/>
          <w:szCs w:val="32"/>
        </w:rPr>
      </w:pPr>
      <w:r w:rsidRPr="00923657">
        <w:rPr>
          <w:b/>
          <w:bCs/>
          <w:i/>
          <w:sz w:val="32"/>
          <w:szCs w:val="32"/>
        </w:rPr>
        <w:lastRenderedPageBreak/>
        <w:t>14. Інформаційні ресурси</w:t>
      </w:r>
    </w:p>
    <w:p w:rsidR="00415BC7" w:rsidRPr="00264F5B" w:rsidRDefault="00415BC7" w:rsidP="00415BC7">
      <w:pPr>
        <w:widowControl/>
        <w:numPr>
          <w:ilvl w:val="0"/>
          <w:numId w:val="3"/>
        </w:numPr>
        <w:suppressAutoHyphens w:val="0"/>
        <w:autoSpaceDE/>
        <w:jc w:val="both"/>
        <w:rPr>
          <w:rStyle w:val="HTML1"/>
          <w:i w:val="0"/>
          <w:iCs w:val="0"/>
        </w:rPr>
      </w:pPr>
      <w:r w:rsidRPr="00264F5B">
        <w:t>http</w:t>
      </w:r>
      <w:r w:rsidRPr="00915908">
        <w:t>://</w:t>
      </w:r>
      <w:r w:rsidRPr="00264F5B">
        <w:t>nge</w:t>
      </w:r>
      <w:r w:rsidRPr="00915908">
        <w:t>.</w:t>
      </w:r>
      <w:r w:rsidRPr="00264F5B">
        <w:t>nung</w:t>
      </w:r>
      <w:r w:rsidRPr="00915908">
        <w:t>.</w:t>
      </w:r>
      <w:r w:rsidRPr="00264F5B">
        <w:t>edu</w:t>
      </w:r>
      <w:r w:rsidRPr="00915908">
        <w:t>.</w:t>
      </w:r>
      <w:r w:rsidRPr="00264F5B">
        <w:t>ua</w:t>
      </w:r>
      <w:r w:rsidRPr="00915908">
        <w:t>/</w:t>
      </w:r>
      <w:r w:rsidRPr="00264F5B">
        <w:t>sites</w:t>
      </w:r>
      <w:r w:rsidRPr="00915908">
        <w:t>/</w:t>
      </w:r>
      <w:r w:rsidRPr="00264F5B">
        <w:t>nge</w:t>
      </w:r>
      <w:r w:rsidRPr="00915908">
        <w:t>.</w:t>
      </w:r>
      <w:r w:rsidRPr="00264F5B">
        <w:t>nung</w:t>
      </w:r>
      <w:r w:rsidRPr="00915908">
        <w:t>.</w:t>
      </w:r>
      <w:r w:rsidRPr="00264F5B">
        <w:t>edu</w:t>
      </w:r>
      <w:r w:rsidRPr="00915908">
        <w:t>.</w:t>
      </w:r>
      <w:r w:rsidRPr="00264F5B">
        <w:t>ua</w:t>
      </w:r>
      <w:r w:rsidRPr="00915908">
        <w:t>/</w:t>
      </w:r>
      <w:r w:rsidRPr="00264F5B">
        <w:t>files</w:t>
      </w:r>
      <w:r w:rsidRPr="00915908">
        <w:t>/</w:t>
      </w:r>
      <w:r w:rsidRPr="00264F5B">
        <w:t>journals</w:t>
      </w:r>
      <w:r w:rsidRPr="00915908">
        <w:t>/015/11</w:t>
      </w:r>
      <w:r w:rsidRPr="00264F5B">
        <w:t>kbvsnu</w:t>
      </w:r>
      <w:r w:rsidRPr="00915908">
        <w:t>.</w:t>
      </w:r>
      <w:r w:rsidRPr="00264F5B">
        <w:t>pdf</w:t>
      </w:r>
    </w:p>
    <w:p w:rsidR="00415BC7" w:rsidRPr="00526FFF" w:rsidRDefault="00415BC7" w:rsidP="00415BC7">
      <w:pPr>
        <w:widowControl/>
        <w:numPr>
          <w:ilvl w:val="0"/>
          <w:numId w:val="3"/>
        </w:numPr>
        <w:suppressAutoHyphens w:val="0"/>
        <w:autoSpaceDE/>
        <w:jc w:val="both"/>
        <w:rPr>
          <w:rStyle w:val="HTML1"/>
          <w:i w:val="0"/>
          <w:iCs w:val="0"/>
        </w:rPr>
      </w:pPr>
      <w:r w:rsidRPr="00526FFF">
        <w:rPr>
          <w:rStyle w:val="HTML1"/>
          <w:i w:val="0"/>
        </w:rPr>
        <w:t>www.simulation.kiev.ua/dbis/lection31.html</w:t>
      </w:r>
    </w:p>
    <w:p w:rsidR="00415BC7" w:rsidRPr="00526FFF" w:rsidRDefault="00415BC7" w:rsidP="00415BC7">
      <w:pPr>
        <w:widowControl/>
        <w:numPr>
          <w:ilvl w:val="0"/>
          <w:numId w:val="3"/>
        </w:numPr>
        <w:suppressAutoHyphens w:val="0"/>
        <w:autoSpaceDE/>
        <w:jc w:val="both"/>
        <w:rPr>
          <w:i/>
        </w:rPr>
      </w:pPr>
      <w:r w:rsidRPr="00526FFF">
        <w:rPr>
          <w:rStyle w:val="HTML1"/>
          <w:i w:val="0"/>
        </w:rPr>
        <w:t>www.ii.npu.edu.ua/files/Zbirnik_KOSN/5/4.pdf</w:t>
      </w:r>
    </w:p>
    <w:p w:rsidR="00415BC7" w:rsidRPr="00526FFF" w:rsidRDefault="00415BC7" w:rsidP="00415BC7">
      <w:pPr>
        <w:widowControl/>
        <w:numPr>
          <w:ilvl w:val="0"/>
          <w:numId w:val="3"/>
        </w:numPr>
        <w:suppressAutoHyphens w:val="0"/>
        <w:autoSpaceDE/>
        <w:jc w:val="both"/>
        <w:rPr>
          <w:i/>
        </w:rPr>
      </w:pPr>
      <w:r w:rsidRPr="00526FFF">
        <w:rPr>
          <w:rStyle w:val="HTML1"/>
          <w:i w:val="0"/>
        </w:rPr>
        <w:t>irbis-nbuv.gov.ua/</w:t>
      </w:r>
      <w:proofErr w:type="spellStart"/>
      <w:r w:rsidRPr="00526FFF">
        <w:rPr>
          <w:rStyle w:val="HTML1"/>
          <w:i w:val="0"/>
        </w:rPr>
        <w:t>cgi-bin</w:t>
      </w:r>
      <w:proofErr w:type="spellEnd"/>
      <w:r w:rsidRPr="00526FFF">
        <w:rPr>
          <w:rStyle w:val="HTML1"/>
          <w:i w:val="0"/>
        </w:rPr>
        <w:t>/</w:t>
      </w:r>
      <w:proofErr w:type="spellStart"/>
      <w:r w:rsidRPr="00526FFF">
        <w:rPr>
          <w:rStyle w:val="HTML1"/>
          <w:i w:val="0"/>
        </w:rPr>
        <w:t>irbis_nbuv</w:t>
      </w:r>
      <w:proofErr w:type="spellEnd"/>
      <w:r w:rsidRPr="00526FFF">
        <w:rPr>
          <w:rStyle w:val="HTML1"/>
          <w:i w:val="0"/>
        </w:rPr>
        <w:t>/cgiirbis_64.exe?...2...</w:t>
      </w:r>
    </w:p>
    <w:p w:rsidR="00415BC7" w:rsidRPr="00526FFF" w:rsidRDefault="00415BC7" w:rsidP="00415BC7">
      <w:pPr>
        <w:widowControl/>
        <w:numPr>
          <w:ilvl w:val="0"/>
          <w:numId w:val="3"/>
        </w:numPr>
        <w:suppressAutoHyphens w:val="0"/>
        <w:autoSpaceDE/>
        <w:jc w:val="both"/>
        <w:rPr>
          <w:i/>
        </w:rPr>
      </w:pPr>
      <w:r w:rsidRPr="00526FFF">
        <w:rPr>
          <w:rStyle w:val="HTML1"/>
          <w:i w:val="0"/>
        </w:rPr>
        <w:t>www.csit.narod.ru/subject/mopz/mopz_book.pdf</w:t>
      </w:r>
    </w:p>
    <w:p w:rsidR="00415BC7" w:rsidRDefault="00415BC7" w:rsidP="00415BC7">
      <w:pPr>
        <w:jc w:val="both"/>
      </w:pPr>
    </w:p>
    <w:sectPr w:rsidR="00415BC7" w:rsidSect="007508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imes New Roman PS">
    <w:altName w:val="Times New Roman"/>
    <w:charset w:val="01"/>
    <w:family w:val="roman"/>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MS Gothic"/>
    <w:panose1 w:val="00000000000000000000"/>
    <w:charset w:val="CC"/>
    <w:family w:val="auto"/>
    <w:notTrueType/>
    <w:pitch w:val="default"/>
    <w:sig w:usb0="00000000" w:usb1="08070000" w:usb2="00000010" w:usb3="00000000" w:csb0="0002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608"/>
    <w:multiLevelType w:val="hybridMultilevel"/>
    <w:tmpl w:val="DD5257BE"/>
    <w:lvl w:ilvl="0" w:tplc="173806C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605EFE"/>
    <w:multiLevelType w:val="multilevel"/>
    <w:tmpl w:val="16C617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B53C87"/>
    <w:multiLevelType w:val="hybridMultilevel"/>
    <w:tmpl w:val="8098E95C"/>
    <w:lvl w:ilvl="0" w:tplc="EDA46376">
      <w:start w:val="1"/>
      <w:numFmt w:val="decimal"/>
      <w:lvlText w:val="%1."/>
      <w:lvlJc w:val="left"/>
      <w:pPr>
        <w:tabs>
          <w:tab w:val="num" w:pos="1425"/>
        </w:tabs>
        <w:ind w:left="1425" w:hanging="705"/>
      </w:pPr>
      <w:rPr>
        <w:rFonts w:hint="default"/>
        <w:b w:val="0"/>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9D04B9"/>
    <w:multiLevelType w:val="hybridMultilevel"/>
    <w:tmpl w:val="C3D444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5D560F"/>
    <w:multiLevelType w:val="multilevel"/>
    <w:tmpl w:val="33AA4920"/>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
    <w:nsid w:val="25781FBB"/>
    <w:multiLevelType w:val="hybridMultilevel"/>
    <w:tmpl w:val="ACA24BAA"/>
    <w:lvl w:ilvl="0" w:tplc="02AA8D5C">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EB5201D"/>
    <w:multiLevelType w:val="singleLevel"/>
    <w:tmpl w:val="0419000F"/>
    <w:lvl w:ilvl="0">
      <w:start w:val="1"/>
      <w:numFmt w:val="decimal"/>
      <w:lvlText w:val="%1."/>
      <w:lvlJc w:val="left"/>
      <w:pPr>
        <w:tabs>
          <w:tab w:val="num" w:pos="360"/>
        </w:tabs>
        <w:ind w:left="360" w:hanging="360"/>
      </w:pPr>
    </w:lvl>
  </w:abstractNum>
  <w:abstractNum w:abstractNumId="7">
    <w:nsid w:val="2EE4146A"/>
    <w:multiLevelType w:val="singleLevel"/>
    <w:tmpl w:val="F46EDAA8"/>
    <w:lvl w:ilvl="0">
      <w:start w:val="1"/>
      <w:numFmt w:val="bullet"/>
      <w:lvlText w:val=""/>
      <w:lvlJc w:val="left"/>
      <w:pPr>
        <w:tabs>
          <w:tab w:val="num" w:pos="360"/>
        </w:tabs>
        <w:ind w:left="360" w:hanging="360"/>
      </w:pPr>
      <w:rPr>
        <w:rFonts w:ascii="Symbol" w:hAnsi="Symbol" w:cs="Symbol" w:hint="default"/>
      </w:rPr>
    </w:lvl>
  </w:abstractNum>
  <w:abstractNum w:abstractNumId="8">
    <w:nsid w:val="34A84754"/>
    <w:multiLevelType w:val="hybridMultilevel"/>
    <w:tmpl w:val="F2CACA1C"/>
    <w:lvl w:ilvl="0" w:tplc="E1DE9958">
      <w:start w:val="1"/>
      <w:numFmt w:val="decimal"/>
      <w:lvlText w:val="%1."/>
      <w:lvlJc w:val="left"/>
      <w:pPr>
        <w:tabs>
          <w:tab w:val="num" w:pos="2775"/>
        </w:tabs>
        <w:ind w:left="2775" w:hanging="2415"/>
      </w:pPr>
      <w:rPr>
        <w:rFonts w:eastAsia="MS Mincho" w:hint="default"/>
      </w:rPr>
    </w:lvl>
    <w:lvl w:ilvl="1" w:tplc="2C46EFE2">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FB5F16"/>
    <w:multiLevelType w:val="hybridMultilevel"/>
    <w:tmpl w:val="16C61784"/>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1A4663A"/>
    <w:multiLevelType w:val="singleLevel"/>
    <w:tmpl w:val="F46EDAA8"/>
    <w:lvl w:ilvl="0">
      <w:start w:val="1"/>
      <w:numFmt w:val="bullet"/>
      <w:lvlText w:val=""/>
      <w:lvlJc w:val="left"/>
      <w:pPr>
        <w:tabs>
          <w:tab w:val="num" w:pos="360"/>
        </w:tabs>
        <w:ind w:left="360" w:hanging="360"/>
      </w:pPr>
      <w:rPr>
        <w:rFonts w:ascii="Symbol" w:hAnsi="Symbol" w:cs="Symbol" w:hint="default"/>
      </w:rPr>
    </w:lvl>
  </w:abstractNum>
  <w:abstractNum w:abstractNumId="11">
    <w:nsid w:val="4D171DC0"/>
    <w:multiLevelType w:val="hybridMultilevel"/>
    <w:tmpl w:val="029A17C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54674766"/>
    <w:multiLevelType w:val="singleLevel"/>
    <w:tmpl w:val="0419000F"/>
    <w:lvl w:ilvl="0">
      <w:start w:val="1"/>
      <w:numFmt w:val="decimal"/>
      <w:lvlText w:val="%1."/>
      <w:lvlJc w:val="left"/>
      <w:pPr>
        <w:tabs>
          <w:tab w:val="num" w:pos="600"/>
        </w:tabs>
        <w:ind w:left="600" w:hanging="360"/>
      </w:pPr>
    </w:lvl>
  </w:abstractNum>
  <w:abstractNum w:abstractNumId="13">
    <w:nsid w:val="5E856A3B"/>
    <w:multiLevelType w:val="hybridMultilevel"/>
    <w:tmpl w:val="35F8D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7A26C6"/>
    <w:multiLevelType w:val="singleLevel"/>
    <w:tmpl w:val="3180734C"/>
    <w:lvl w:ilvl="0">
      <w:numFmt w:val="bullet"/>
      <w:lvlText w:val=""/>
      <w:lvlJc w:val="left"/>
      <w:pPr>
        <w:tabs>
          <w:tab w:val="num" w:pos="757"/>
        </w:tabs>
        <w:ind w:firstLine="397"/>
      </w:pPr>
      <w:rPr>
        <w:rFonts w:ascii="Symbol" w:hAnsi="Symbol" w:cs="Symbol" w:hint="default"/>
      </w:rPr>
    </w:lvl>
  </w:abstractNum>
  <w:abstractNum w:abstractNumId="15">
    <w:nsid w:val="6F210F3F"/>
    <w:multiLevelType w:val="hybridMultilevel"/>
    <w:tmpl w:val="2278D71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71510F"/>
    <w:multiLevelType w:val="hybridMultilevel"/>
    <w:tmpl w:val="33AA492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7">
    <w:nsid w:val="7D784633"/>
    <w:multiLevelType w:val="hybridMultilevel"/>
    <w:tmpl w:val="A6E65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7"/>
  </w:num>
  <w:num w:numId="4">
    <w:abstractNumId w:val="16"/>
  </w:num>
  <w:num w:numId="5">
    <w:abstractNumId w:val="1"/>
  </w:num>
  <w:num w:numId="6">
    <w:abstractNumId w:val="4"/>
  </w:num>
  <w:num w:numId="7">
    <w:abstractNumId w:val="11"/>
  </w:num>
  <w:num w:numId="8">
    <w:abstractNumId w:val="14"/>
  </w:num>
  <w:num w:numId="9">
    <w:abstractNumId w:val="10"/>
  </w:num>
  <w:num w:numId="10">
    <w:abstractNumId w:val="7"/>
  </w:num>
  <w:num w:numId="11">
    <w:abstractNumId w:val="3"/>
  </w:num>
  <w:num w:numId="12">
    <w:abstractNumId w:val="2"/>
  </w:num>
  <w:num w:numId="13">
    <w:abstractNumId w:val="0"/>
  </w:num>
  <w:num w:numId="14">
    <w:abstractNumId w:val="13"/>
  </w:num>
  <w:num w:numId="15">
    <w:abstractNumId w:val="8"/>
  </w:num>
  <w:num w:numId="16">
    <w:abstractNumId w:val="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C7"/>
    <w:rsid w:val="0018409A"/>
    <w:rsid w:val="0025501B"/>
    <w:rsid w:val="0036459C"/>
    <w:rsid w:val="00415BC7"/>
    <w:rsid w:val="006B39B7"/>
    <w:rsid w:val="007508B4"/>
    <w:rsid w:val="00B60CE8"/>
    <w:rsid w:val="00CE792B"/>
    <w:rsid w:val="00DD2AA2"/>
    <w:rsid w:val="00E32F5D"/>
    <w:rsid w:val="00EE6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C7"/>
    <w:pPr>
      <w:widowControl w:val="0"/>
      <w:suppressAutoHyphens/>
      <w:autoSpaceDE w:val="0"/>
      <w:spacing w:after="0" w:line="240" w:lineRule="auto"/>
    </w:pPr>
    <w:rPr>
      <w:rFonts w:ascii="Times New Roman PS" w:eastAsia="Times New Roman" w:hAnsi="Times New Roman PS" w:cs="Times New Roman PS"/>
      <w:color w:val="000000"/>
      <w:sz w:val="24"/>
      <w:szCs w:val="24"/>
      <w:lang w:eastAsia="zh-CN"/>
    </w:rPr>
  </w:style>
  <w:style w:type="paragraph" w:styleId="1">
    <w:name w:val="heading 1"/>
    <w:basedOn w:val="a"/>
    <w:next w:val="a"/>
    <w:link w:val="10"/>
    <w:qFormat/>
    <w:rsid w:val="00415BC7"/>
    <w:pPr>
      <w:keepNext/>
      <w:widowControl/>
      <w:suppressAutoHyphens w:val="0"/>
      <w:autoSpaceDE/>
      <w:spacing w:before="240" w:after="60"/>
      <w:outlineLvl w:val="0"/>
    </w:pPr>
    <w:rPr>
      <w:rFonts w:ascii="Arial" w:hAnsi="Arial" w:cs="Arial"/>
      <w:b/>
      <w:bCs/>
      <w:color w:val="auto"/>
      <w:kern w:val="32"/>
      <w:sz w:val="32"/>
      <w:szCs w:val="32"/>
      <w:lang w:eastAsia="uk-UA"/>
    </w:rPr>
  </w:style>
  <w:style w:type="paragraph" w:styleId="2">
    <w:name w:val="heading 2"/>
    <w:basedOn w:val="a"/>
    <w:next w:val="a"/>
    <w:link w:val="20"/>
    <w:qFormat/>
    <w:rsid w:val="00415BC7"/>
    <w:pPr>
      <w:keepNext/>
      <w:widowControl/>
      <w:suppressAutoHyphens w:val="0"/>
      <w:autoSpaceDE/>
      <w:spacing w:before="240" w:after="60"/>
      <w:outlineLvl w:val="1"/>
    </w:pPr>
    <w:rPr>
      <w:rFonts w:ascii="Arial" w:hAnsi="Arial" w:cs="Arial"/>
      <w:b/>
      <w:bCs/>
      <w:i/>
      <w:iCs/>
      <w:color w:val="auto"/>
      <w:sz w:val="28"/>
      <w:szCs w:val="28"/>
      <w:lang w:val="ru-RU" w:eastAsia="ru-RU"/>
    </w:rPr>
  </w:style>
  <w:style w:type="paragraph" w:styleId="3">
    <w:name w:val="heading 3"/>
    <w:basedOn w:val="a"/>
    <w:next w:val="a"/>
    <w:link w:val="30"/>
    <w:qFormat/>
    <w:rsid w:val="00415BC7"/>
    <w:pPr>
      <w:keepNext/>
      <w:widowControl/>
      <w:suppressAutoHyphens w:val="0"/>
      <w:autoSpaceDE/>
      <w:spacing w:before="240" w:after="60"/>
      <w:outlineLvl w:val="2"/>
    </w:pPr>
    <w:rPr>
      <w:rFonts w:ascii="Arial" w:hAnsi="Arial" w:cs="Arial"/>
      <w:b/>
      <w:bCs/>
      <w:color w:val="auto"/>
      <w:sz w:val="26"/>
      <w:szCs w:val="26"/>
      <w:lang w:val="ru-RU" w:eastAsia="ru-RU"/>
    </w:rPr>
  </w:style>
  <w:style w:type="paragraph" w:styleId="4">
    <w:name w:val="heading 4"/>
    <w:basedOn w:val="a"/>
    <w:next w:val="a"/>
    <w:link w:val="40"/>
    <w:qFormat/>
    <w:rsid w:val="00415BC7"/>
    <w:pPr>
      <w:keepNext/>
      <w:widowControl/>
      <w:suppressAutoHyphens w:val="0"/>
      <w:autoSpaceDE/>
      <w:spacing w:before="240" w:after="60"/>
      <w:outlineLvl w:val="3"/>
    </w:pPr>
    <w:rPr>
      <w:rFonts w:ascii="Times New Roman" w:hAnsi="Times New Roman" w:cs="Times New Roman"/>
      <w:b/>
      <w:bCs/>
      <w:color w:val="auto"/>
      <w:sz w:val="28"/>
      <w:szCs w:val="28"/>
      <w:lang w:val="ru-RU" w:eastAsia="ru-RU"/>
    </w:rPr>
  </w:style>
  <w:style w:type="paragraph" w:styleId="7">
    <w:name w:val="heading 7"/>
    <w:basedOn w:val="a"/>
    <w:next w:val="a"/>
    <w:link w:val="70"/>
    <w:qFormat/>
    <w:rsid w:val="00415BC7"/>
    <w:pPr>
      <w:widowControl/>
      <w:suppressAutoHyphens w:val="0"/>
      <w:autoSpaceDE/>
      <w:spacing w:before="240" w:after="60"/>
      <w:outlineLvl w:val="6"/>
    </w:pPr>
    <w:rPr>
      <w:rFonts w:ascii="Times New Roman" w:hAnsi="Times New Roman" w:cs="Times New Roman"/>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415BC7"/>
    <w:pPr>
      <w:spacing w:line="276" w:lineRule="atLeast"/>
    </w:pPr>
    <w:rPr>
      <w:rFonts w:cs="Times New Roman"/>
    </w:rPr>
  </w:style>
  <w:style w:type="paragraph" w:customStyle="1" w:styleId="CM20">
    <w:name w:val="CM20"/>
    <w:basedOn w:val="a"/>
    <w:next w:val="a"/>
    <w:rsid w:val="00415BC7"/>
    <w:pPr>
      <w:spacing w:after="135"/>
    </w:pPr>
    <w:rPr>
      <w:rFonts w:cs="Times New Roman"/>
    </w:rPr>
  </w:style>
  <w:style w:type="paragraph" w:customStyle="1" w:styleId="CM21">
    <w:name w:val="CM21"/>
    <w:basedOn w:val="a"/>
    <w:next w:val="a"/>
    <w:rsid w:val="00415BC7"/>
    <w:pPr>
      <w:spacing w:after="610"/>
    </w:pPr>
    <w:rPr>
      <w:rFonts w:cs="Times New Roman"/>
    </w:rPr>
  </w:style>
  <w:style w:type="character" w:customStyle="1" w:styleId="10">
    <w:name w:val="Заголовок 1 Знак"/>
    <w:basedOn w:val="a0"/>
    <w:link w:val="1"/>
    <w:rsid w:val="00415BC7"/>
    <w:rPr>
      <w:rFonts w:ascii="Arial" w:eastAsia="Times New Roman" w:hAnsi="Arial" w:cs="Arial"/>
      <w:b/>
      <w:bCs/>
      <w:kern w:val="32"/>
      <w:sz w:val="32"/>
      <w:szCs w:val="32"/>
      <w:lang w:eastAsia="uk-UA"/>
    </w:rPr>
  </w:style>
  <w:style w:type="character" w:customStyle="1" w:styleId="20">
    <w:name w:val="Заголовок 2 Знак"/>
    <w:basedOn w:val="a0"/>
    <w:link w:val="2"/>
    <w:rsid w:val="00415BC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15BC7"/>
    <w:rPr>
      <w:rFonts w:ascii="Arial" w:eastAsia="Times New Roman" w:hAnsi="Arial" w:cs="Arial"/>
      <w:b/>
      <w:bCs/>
      <w:sz w:val="26"/>
      <w:szCs w:val="26"/>
      <w:lang w:val="ru-RU" w:eastAsia="ru-RU"/>
    </w:rPr>
  </w:style>
  <w:style w:type="character" w:customStyle="1" w:styleId="40">
    <w:name w:val="Заголовок 4 Знак"/>
    <w:basedOn w:val="a0"/>
    <w:link w:val="4"/>
    <w:rsid w:val="00415BC7"/>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415BC7"/>
    <w:rPr>
      <w:rFonts w:ascii="Times New Roman" w:eastAsia="Times New Roman" w:hAnsi="Times New Roman" w:cs="Times New Roman"/>
      <w:sz w:val="24"/>
      <w:szCs w:val="24"/>
      <w:lang w:val="ru-RU" w:eastAsia="ru-RU"/>
    </w:rPr>
  </w:style>
  <w:style w:type="paragraph" w:styleId="a3">
    <w:name w:val="Title"/>
    <w:basedOn w:val="a"/>
    <w:next w:val="a4"/>
    <w:link w:val="a5"/>
    <w:qFormat/>
    <w:rsid w:val="00415BC7"/>
    <w:pPr>
      <w:keepNext/>
      <w:suppressAutoHyphens w:val="0"/>
      <w:autoSpaceDN w:val="0"/>
      <w:adjustRightInd w:val="0"/>
      <w:spacing w:before="240" w:after="120"/>
    </w:pPr>
    <w:rPr>
      <w:rFonts w:ascii="Liberation Sans" w:hAnsi="Liberation Sans" w:cs="DejaVu Sans"/>
      <w:color w:val="auto"/>
      <w:sz w:val="28"/>
      <w:szCs w:val="28"/>
    </w:rPr>
  </w:style>
  <w:style w:type="character" w:customStyle="1" w:styleId="a5">
    <w:name w:val="Назва Знак"/>
    <w:basedOn w:val="a0"/>
    <w:link w:val="a3"/>
    <w:rsid w:val="00415BC7"/>
    <w:rPr>
      <w:rFonts w:ascii="Liberation Sans" w:eastAsia="Times New Roman" w:hAnsi="Liberation Sans" w:cs="DejaVu Sans"/>
      <w:sz w:val="28"/>
      <w:szCs w:val="28"/>
    </w:rPr>
  </w:style>
  <w:style w:type="paragraph" w:styleId="a4">
    <w:name w:val="Subtitle"/>
    <w:basedOn w:val="a"/>
    <w:link w:val="a6"/>
    <w:qFormat/>
    <w:rsid w:val="00415BC7"/>
    <w:pPr>
      <w:widowControl/>
      <w:suppressAutoHyphens w:val="0"/>
      <w:autoSpaceDE/>
      <w:spacing w:after="60"/>
      <w:jc w:val="center"/>
      <w:outlineLvl w:val="1"/>
    </w:pPr>
    <w:rPr>
      <w:rFonts w:ascii="Arial" w:hAnsi="Arial" w:cs="Arial"/>
      <w:color w:val="auto"/>
      <w:lang w:val="ru-RU" w:eastAsia="ru-RU"/>
    </w:rPr>
  </w:style>
  <w:style w:type="character" w:customStyle="1" w:styleId="a6">
    <w:name w:val="Підзаголовок Знак"/>
    <w:basedOn w:val="a0"/>
    <w:link w:val="a4"/>
    <w:rsid w:val="00415BC7"/>
    <w:rPr>
      <w:rFonts w:ascii="Arial" w:eastAsia="Times New Roman" w:hAnsi="Arial" w:cs="Arial"/>
      <w:sz w:val="24"/>
      <w:szCs w:val="24"/>
      <w:lang w:val="ru-RU" w:eastAsia="ru-RU"/>
    </w:rPr>
  </w:style>
  <w:style w:type="character" w:customStyle="1" w:styleId="apple-style-span">
    <w:name w:val="apple-style-span"/>
    <w:basedOn w:val="a0"/>
    <w:rsid w:val="00415BC7"/>
  </w:style>
  <w:style w:type="paragraph" w:styleId="a7">
    <w:name w:val="footer"/>
    <w:basedOn w:val="a"/>
    <w:link w:val="a8"/>
    <w:uiPriority w:val="99"/>
    <w:rsid w:val="00415BC7"/>
    <w:pPr>
      <w:widowControl/>
      <w:tabs>
        <w:tab w:val="center" w:pos="4819"/>
        <w:tab w:val="right" w:pos="9639"/>
      </w:tabs>
      <w:suppressAutoHyphens w:val="0"/>
      <w:autoSpaceDE/>
    </w:pPr>
    <w:rPr>
      <w:rFonts w:ascii="Times New Roman" w:hAnsi="Times New Roman" w:cs="Times New Roman"/>
      <w:color w:val="auto"/>
      <w:lang w:eastAsia="uk-UA"/>
    </w:rPr>
  </w:style>
  <w:style w:type="character" w:customStyle="1" w:styleId="a8">
    <w:name w:val="Нижній колонтитул Знак"/>
    <w:basedOn w:val="a0"/>
    <w:link w:val="a7"/>
    <w:uiPriority w:val="99"/>
    <w:rsid w:val="00415BC7"/>
    <w:rPr>
      <w:rFonts w:ascii="Times New Roman" w:eastAsia="Times New Roman" w:hAnsi="Times New Roman" w:cs="Times New Roman"/>
      <w:sz w:val="24"/>
      <w:szCs w:val="24"/>
      <w:lang w:eastAsia="uk-UA"/>
    </w:rPr>
  </w:style>
  <w:style w:type="character" w:styleId="a9">
    <w:name w:val="page number"/>
    <w:basedOn w:val="a0"/>
    <w:rsid w:val="00415BC7"/>
  </w:style>
  <w:style w:type="paragraph" w:styleId="aa">
    <w:name w:val="Body Text Indent"/>
    <w:basedOn w:val="a"/>
    <w:link w:val="ab"/>
    <w:rsid w:val="00415BC7"/>
    <w:pPr>
      <w:widowControl/>
      <w:suppressAutoHyphens w:val="0"/>
      <w:autoSpaceDE/>
      <w:ind w:firstLine="720"/>
    </w:pPr>
    <w:rPr>
      <w:rFonts w:ascii="Times New Roman" w:hAnsi="Times New Roman" w:cs="Times New Roman"/>
      <w:b/>
      <w:bCs/>
      <w:color w:val="auto"/>
      <w:sz w:val="28"/>
      <w:lang w:eastAsia="ru-RU"/>
    </w:rPr>
  </w:style>
  <w:style w:type="character" w:customStyle="1" w:styleId="ab">
    <w:name w:val="Основний текст з відступом Знак"/>
    <w:basedOn w:val="a0"/>
    <w:link w:val="aa"/>
    <w:rsid w:val="00415BC7"/>
    <w:rPr>
      <w:rFonts w:ascii="Times New Roman" w:eastAsia="Times New Roman" w:hAnsi="Times New Roman" w:cs="Times New Roman"/>
      <w:b/>
      <w:bCs/>
      <w:sz w:val="28"/>
      <w:szCs w:val="24"/>
      <w:lang w:eastAsia="ru-RU"/>
    </w:rPr>
  </w:style>
  <w:style w:type="paragraph" w:styleId="ac">
    <w:name w:val="Body Text"/>
    <w:basedOn w:val="a"/>
    <w:link w:val="ad"/>
    <w:rsid w:val="00415BC7"/>
    <w:pPr>
      <w:widowControl/>
      <w:suppressAutoHyphens w:val="0"/>
      <w:autoSpaceDE/>
      <w:spacing w:after="120"/>
    </w:pPr>
    <w:rPr>
      <w:rFonts w:ascii="Times New Roman" w:hAnsi="Times New Roman" w:cs="Times New Roman"/>
      <w:color w:val="auto"/>
      <w:sz w:val="28"/>
      <w:lang w:val="ru-RU" w:eastAsia="ru-RU"/>
    </w:rPr>
  </w:style>
  <w:style w:type="character" w:customStyle="1" w:styleId="ad">
    <w:name w:val="Основний текст Знак"/>
    <w:basedOn w:val="a0"/>
    <w:link w:val="ac"/>
    <w:rsid w:val="00415BC7"/>
    <w:rPr>
      <w:rFonts w:ascii="Times New Roman" w:eastAsia="Times New Roman" w:hAnsi="Times New Roman" w:cs="Times New Roman"/>
      <w:sz w:val="28"/>
      <w:szCs w:val="24"/>
      <w:lang w:val="ru-RU" w:eastAsia="ru-RU"/>
    </w:rPr>
  </w:style>
  <w:style w:type="paragraph" w:customStyle="1" w:styleId="FR2">
    <w:name w:val="FR2"/>
    <w:rsid w:val="00415BC7"/>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415BC7"/>
    <w:pPr>
      <w:widowControl/>
      <w:suppressAutoHyphens w:val="0"/>
      <w:autoSpaceDE/>
      <w:spacing w:after="120"/>
    </w:pPr>
    <w:rPr>
      <w:rFonts w:ascii="Times New Roman" w:hAnsi="Times New Roman" w:cs="Times New Roman"/>
      <w:color w:val="auto"/>
      <w:sz w:val="16"/>
      <w:szCs w:val="16"/>
      <w:lang w:val="ru-RU" w:eastAsia="ru-RU"/>
    </w:rPr>
  </w:style>
  <w:style w:type="character" w:customStyle="1" w:styleId="32">
    <w:name w:val="Основний текст 3 Знак"/>
    <w:basedOn w:val="a0"/>
    <w:link w:val="31"/>
    <w:rsid w:val="00415BC7"/>
    <w:rPr>
      <w:rFonts w:ascii="Times New Roman" w:eastAsia="Times New Roman" w:hAnsi="Times New Roman" w:cs="Times New Roman"/>
      <w:sz w:val="16"/>
      <w:szCs w:val="16"/>
      <w:lang w:val="ru-RU" w:eastAsia="ru-RU"/>
    </w:rPr>
  </w:style>
  <w:style w:type="paragraph" w:customStyle="1" w:styleId="FR1">
    <w:name w:val="FR1"/>
    <w:rsid w:val="00415BC7"/>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rPr>
  </w:style>
  <w:style w:type="paragraph" w:customStyle="1" w:styleId="3f3f3f3f3f3f3f3f3f3f3f3f3f3f3f3f3f3f3f3f3f3f2">
    <w:name w:val="О3fс3fн3fо3fв3fн3fо3fй3f т3fе3fк3fс3fт3f с3f о3fт3fс3fт3fу3fп3fо3fм3f 2"/>
    <w:basedOn w:val="a"/>
    <w:rsid w:val="00415BC7"/>
    <w:pPr>
      <w:suppressAutoHyphens w:val="0"/>
      <w:autoSpaceDN w:val="0"/>
      <w:adjustRightInd w:val="0"/>
      <w:spacing w:after="120" w:line="480" w:lineRule="auto"/>
      <w:ind w:left="283"/>
    </w:pPr>
    <w:rPr>
      <w:rFonts w:ascii="Times New Roman" w:hAnsi="Times New Roman" w:cs="Times New Roman"/>
      <w:color w:val="auto"/>
    </w:rPr>
  </w:style>
  <w:style w:type="paragraph" w:styleId="ae">
    <w:name w:val="Normal (Web)"/>
    <w:basedOn w:val="a"/>
    <w:rsid w:val="00415BC7"/>
    <w:pPr>
      <w:widowControl/>
      <w:suppressAutoHyphens w:val="0"/>
      <w:autoSpaceDE/>
      <w:spacing w:before="100" w:beforeAutospacing="1" w:after="100" w:afterAutospacing="1"/>
    </w:pPr>
    <w:rPr>
      <w:rFonts w:ascii="Times New Roman" w:hAnsi="Times New Roman" w:cs="Times New Roman"/>
      <w:color w:val="00008B"/>
      <w:lang w:val="ru-RU" w:eastAsia="ru-RU"/>
    </w:rPr>
  </w:style>
  <w:style w:type="paragraph" w:styleId="af">
    <w:name w:val="Balloon Text"/>
    <w:basedOn w:val="a"/>
    <w:link w:val="af0"/>
    <w:semiHidden/>
    <w:rsid w:val="00415BC7"/>
    <w:pPr>
      <w:widowControl/>
      <w:suppressAutoHyphens w:val="0"/>
      <w:autoSpaceDE/>
    </w:pPr>
    <w:rPr>
      <w:rFonts w:ascii="Tahoma" w:hAnsi="Tahoma" w:cs="Tahoma"/>
      <w:color w:val="auto"/>
      <w:sz w:val="16"/>
      <w:szCs w:val="16"/>
      <w:lang w:val="ru-RU" w:eastAsia="ru-RU"/>
    </w:rPr>
  </w:style>
  <w:style w:type="character" w:customStyle="1" w:styleId="af0">
    <w:name w:val="Текст у виносці Знак"/>
    <w:basedOn w:val="a0"/>
    <w:link w:val="af"/>
    <w:semiHidden/>
    <w:rsid w:val="00415BC7"/>
    <w:rPr>
      <w:rFonts w:ascii="Tahoma" w:eastAsia="Times New Roman" w:hAnsi="Tahoma" w:cs="Tahoma"/>
      <w:sz w:val="16"/>
      <w:szCs w:val="16"/>
      <w:lang w:val="ru-RU" w:eastAsia="ru-RU"/>
    </w:rPr>
  </w:style>
  <w:style w:type="paragraph" w:styleId="21">
    <w:name w:val="Body Text Indent 2"/>
    <w:basedOn w:val="a"/>
    <w:link w:val="22"/>
    <w:rsid w:val="00415BC7"/>
    <w:pPr>
      <w:widowControl/>
      <w:suppressAutoHyphens w:val="0"/>
      <w:autoSpaceDE/>
      <w:spacing w:after="120" w:line="480" w:lineRule="auto"/>
      <w:ind w:left="283"/>
    </w:pPr>
    <w:rPr>
      <w:rFonts w:ascii="Times New Roman" w:hAnsi="Times New Roman" w:cs="Times New Roman"/>
      <w:color w:val="auto"/>
      <w:lang w:val="ru-RU" w:eastAsia="ru-RU"/>
    </w:rPr>
  </w:style>
  <w:style w:type="character" w:customStyle="1" w:styleId="22">
    <w:name w:val="Основний текст з відступом 2 Знак"/>
    <w:basedOn w:val="a0"/>
    <w:link w:val="21"/>
    <w:rsid w:val="00415BC7"/>
    <w:rPr>
      <w:rFonts w:ascii="Times New Roman" w:eastAsia="Times New Roman" w:hAnsi="Times New Roman" w:cs="Times New Roman"/>
      <w:sz w:val="24"/>
      <w:szCs w:val="24"/>
      <w:lang w:val="ru-RU" w:eastAsia="ru-RU"/>
    </w:rPr>
  </w:style>
  <w:style w:type="paragraph" w:styleId="23">
    <w:name w:val="Body Text 2"/>
    <w:basedOn w:val="a"/>
    <w:link w:val="24"/>
    <w:rsid w:val="00415BC7"/>
    <w:pPr>
      <w:widowControl/>
      <w:suppressAutoHyphens w:val="0"/>
      <w:autoSpaceDE/>
      <w:spacing w:after="120" w:line="480" w:lineRule="auto"/>
    </w:pPr>
    <w:rPr>
      <w:rFonts w:ascii="Times New Roman" w:hAnsi="Times New Roman" w:cs="Times New Roman"/>
      <w:color w:val="auto"/>
      <w:lang w:val="ru-RU" w:eastAsia="ru-RU"/>
    </w:rPr>
  </w:style>
  <w:style w:type="character" w:customStyle="1" w:styleId="24">
    <w:name w:val="Основний текст 2 Знак"/>
    <w:basedOn w:val="a0"/>
    <w:link w:val="23"/>
    <w:rsid w:val="00415BC7"/>
    <w:rPr>
      <w:rFonts w:ascii="Times New Roman" w:eastAsia="Times New Roman" w:hAnsi="Times New Roman" w:cs="Times New Roman"/>
      <w:sz w:val="24"/>
      <w:szCs w:val="24"/>
      <w:lang w:val="ru-RU" w:eastAsia="ru-RU"/>
    </w:rPr>
  </w:style>
  <w:style w:type="paragraph" w:styleId="af1">
    <w:name w:val="Block Text"/>
    <w:basedOn w:val="a"/>
    <w:rsid w:val="00415BC7"/>
    <w:pPr>
      <w:widowControl/>
      <w:suppressAutoHyphens w:val="0"/>
      <w:autoSpaceDE/>
      <w:ind w:left="-108" w:right="-108"/>
      <w:jc w:val="center"/>
    </w:pPr>
    <w:rPr>
      <w:rFonts w:ascii="Times New Roman" w:hAnsi="Times New Roman" w:cs="Times New Roman"/>
      <w:color w:val="auto"/>
      <w:sz w:val="16"/>
      <w:szCs w:val="20"/>
      <w:lang w:eastAsia="ru-RU"/>
    </w:rPr>
  </w:style>
  <w:style w:type="character" w:customStyle="1" w:styleId="af2">
    <w:name w:val="Печатная машинка"/>
    <w:rsid w:val="00415BC7"/>
    <w:rPr>
      <w:rFonts w:ascii="Courier New" w:hAnsi="Courier New"/>
      <w:sz w:val="20"/>
    </w:rPr>
  </w:style>
  <w:style w:type="paragraph" w:customStyle="1" w:styleId="af3">
    <w:name w:val="Готовый"/>
    <w:basedOn w:val="a"/>
    <w:rsid w:val="00415BC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pPr>
    <w:rPr>
      <w:rFonts w:ascii="Courier New" w:hAnsi="Courier New" w:cs="Times New Roman"/>
      <w:snapToGrid w:val="0"/>
      <w:color w:val="auto"/>
      <w:sz w:val="20"/>
      <w:szCs w:val="20"/>
      <w:lang w:val="pl-PL" w:eastAsia="ru-RU"/>
    </w:rPr>
  </w:style>
  <w:style w:type="paragraph" w:styleId="af4">
    <w:name w:val="header"/>
    <w:basedOn w:val="a"/>
    <w:link w:val="af5"/>
    <w:rsid w:val="00415BC7"/>
    <w:pPr>
      <w:widowControl/>
      <w:tabs>
        <w:tab w:val="center" w:pos="4677"/>
        <w:tab w:val="right" w:pos="9355"/>
      </w:tabs>
      <w:suppressAutoHyphens w:val="0"/>
      <w:autoSpaceDE/>
    </w:pPr>
    <w:rPr>
      <w:rFonts w:ascii="Times New Roman" w:hAnsi="Times New Roman" w:cs="Times New Roman"/>
      <w:color w:val="auto"/>
      <w:lang w:val="ru-RU" w:eastAsia="ru-RU"/>
    </w:rPr>
  </w:style>
  <w:style w:type="character" w:customStyle="1" w:styleId="af5">
    <w:name w:val="Верхній колонтитул Знак"/>
    <w:basedOn w:val="a0"/>
    <w:link w:val="af4"/>
    <w:rsid w:val="00415BC7"/>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415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szCs w:val="20"/>
      <w:lang w:eastAsia="uk-UA"/>
    </w:rPr>
  </w:style>
  <w:style w:type="character" w:customStyle="1" w:styleId="HTML0">
    <w:name w:val="Стандартний HTML Знак"/>
    <w:basedOn w:val="a0"/>
    <w:link w:val="HTML"/>
    <w:uiPriority w:val="99"/>
    <w:rsid w:val="00415BC7"/>
    <w:rPr>
      <w:rFonts w:ascii="Courier New" w:eastAsia="Times New Roman" w:hAnsi="Courier New" w:cs="Courier New"/>
      <w:sz w:val="20"/>
      <w:szCs w:val="20"/>
      <w:lang w:eastAsia="uk-UA"/>
    </w:rPr>
  </w:style>
  <w:style w:type="character" w:styleId="af6">
    <w:name w:val="Hyperlink"/>
    <w:basedOn w:val="a0"/>
    <w:rsid w:val="00415BC7"/>
    <w:rPr>
      <w:color w:val="0000FF"/>
      <w:u w:val="single"/>
    </w:rPr>
  </w:style>
  <w:style w:type="paragraph" w:styleId="af7">
    <w:name w:val="Plain Text"/>
    <w:basedOn w:val="a"/>
    <w:link w:val="af8"/>
    <w:rsid w:val="00415BC7"/>
    <w:pPr>
      <w:widowControl/>
      <w:suppressAutoHyphens w:val="0"/>
      <w:autoSpaceDE/>
    </w:pPr>
    <w:rPr>
      <w:rFonts w:ascii="Courier New" w:hAnsi="Courier New" w:cs="Times New Roman"/>
      <w:color w:val="auto"/>
      <w:sz w:val="20"/>
      <w:szCs w:val="20"/>
      <w:lang w:val="en-US" w:eastAsia="ru-RU"/>
    </w:rPr>
  </w:style>
  <w:style w:type="character" w:customStyle="1" w:styleId="af8">
    <w:name w:val="Текст Знак"/>
    <w:basedOn w:val="a0"/>
    <w:link w:val="af7"/>
    <w:rsid w:val="00415BC7"/>
    <w:rPr>
      <w:rFonts w:ascii="Courier New" w:eastAsia="Times New Roman" w:hAnsi="Courier New" w:cs="Times New Roman"/>
      <w:sz w:val="20"/>
      <w:szCs w:val="20"/>
      <w:lang w:val="en-US" w:eastAsia="ru-RU"/>
    </w:rPr>
  </w:style>
  <w:style w:type="paragraph" w:customStyle="1" w:styleId="af9">
    <w:name w:val="БезграничнаяСправедливость"/>
    <w:rsid w:val="00415BC7"/>
    <w:pPr>
      <w:spacing w:after="0" w:line="240" w:lineRule="auto"/>
      <w:ind w:firstLine="709"/>
      <w:jc w:val="both"/>
    </w:pPr>
    <w:rPr>
      <w:rFonts w:ascii="Times New Roman" w:eastAsia="Times New Roman" w:hAnsi="Times New Roman" w:cs="Times New Roman"/>
      <w:sz w:val="24"/>
      <w:szCs w:val="20"/>
      <w:lang w:val="ru-RU" w:eastAsia="ru-RU"/>
    </w:rPr>
  </w:style>
  <w:style w:type="paragraph" w:customStyle="1" w:styleId="Normalh">
    <w:name w:val="Normal_h"/>
    <w:basedOn w:val="a"/>
    <w:rsid w:val="00415BC7"/>
    <w:pPr>
      <w:keepNext/>
      <w:widowControl/>
      <w:suppressAutoHyphens w:val="0"/>
      <w:autoSpaceDE/>
      <w:spacing w:before="240" w:after="120"/>
      <w:jc w:val="center"/>
    </w:pPr>
    <w:rPr>
      <w:rFonts w:ascii="SchoolBook" w:hAnsi="SchoolBook" w:cs="SchoolBook"/>
      <w:color w:val="auto"/>
      <w:sz w:val="20"/>
      <w:szCs w:val="20"/>
      <w:lang w:val="en-US" w:eastAsia="uk-UA"/>
    </w:rPr>
  </w:style>
  <w:style w:type="table" w:styleId="afa">
    <w:name w:val="Table Grid"/>
    <w:basedOn w:val="a1"/>
    <w:rsid w:val="00415BC7"/>
    <w:pPr>
      <w:spacing w:after="0" w:line="240" w:lineRule="auto"/>
    </w:pPr>
    <w:rPr>
      <w:rFonts w:ascii="Tms Rmn" w:eastAsia="Times New Roman" w:hAnsi="Tms Rm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Cite"/>
    <w:basedOn w:val="a0"/>
    <w:uiPriority w:val="99"/>
    <w:rsid w:val="00415BC7"/>
    <w:rPr>
      <w:i/>
      <w:iCs/>
    </w:rPr>
  </w:style>
  <w:style w:type="character" w:styleId="afb">
    <w:name w:val="Strong"/>
    <w:basedOn w:val="a0"/>
    <w:qFormat/>
    <w:rsid w:val="00415BC7"/>
    <w:rPr>
      <w:b/>
      <w:bCs/>
    </w:rPr>
  </w:style>
  <w:style w:type="paragraph" w:customStyle="1" w:styleId="Default">
    <w:name w:val="Default"/>
    <w:rsid w:val="00415BC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C7"/>
    <w:pPr>
      <w:widowControl w:val="0"/>
      <w:suppressAutoHyphens/>
      <w:autoSpaceDE w:val="0"/>
      <w:spacing w:after="0" w:line="240" w:lineRule="auto"/>
    </w:pPr>
    <w:rPr>
      <w:rFonts w:ascii="Times New Roman PS" w:eastAsia="Times New Roman" w:hAnsi="Times New Roman PS" w:cs="Times New Roman PS"/>
      <w:color w:val="000000"/>
      <w:sz w:val="24"/>
      <w:szCs w:val="24"/>
      <w:lang w:eastAsia="zh-CN"/>
    </w:rPr>
  </w:style>
  <w:style w:type="paragraph" w:styleId="1">
    <w:name w:val="heading 1"/>
    <w:basedOn w:val="a"/>
    <w:next w:val="a"/>
    <w:link w:val="10"/>
    <w:qFormat/>
    <w:rsid w:val="00415BC7"/>
    <w:pPr>
      <w:keepNext/>
      <w:widowControl/>
      <w:suppressAutoHyphens w:val="0"/>
      <w:autoSpaceDE/>
      <w:spacing w:before="240" w:after="60"/>
      <w:outlineLvl w:val="0"/>
    </w:pPr>
    <w:rPr>
      <w:rFonts w:ascii="Arial" w:hAnsi="Arial" w:cs="Arial"/>
      <w:b/>
      <w:bCs/>
      <w:color w:val="auto"/>
      <w:kern w:val="32"/>
      <w:sz w:val="32"/>
      <w:szCs w:val="32"/>
      <w:lang w:eastAsia="uk-UA"/>
    </w:rPr>
  </w:style>
  <w:style w:type="paragraph" w:styleId="2">
    <w:name w:val="heading 2"/>
    <w:basedOn w:val="a"/>
    <w:next w:val="a"/>
    <w:link w:val="20"/>
    <w:qFormat/>
    <w:rsid w:val="00415BC7"/>
    <w:pPr>
      <w:keepNext/>
      <w:widowControl/>
      <w:suppressAutoHyphens w:val="0"/>
      <w:autoSpaceDE/>
      <w:spacing w:before="240" w:after="60"/>
      <w:outlineLvl w:val="1"/>
    </w:pPr>
    <w:rPr>
      <w:rFonts w:ascii="Arial" w:hAnsi="Arial" w:cs="Arial"/>
      <w:b/>
      <w:bCs/>
      <w:i/>
      <w:iCs/>
      <w:color w:val="auto"/>
      <w:sz w:val="28"/>
      <w:szCs w:val="28"/>
      <w:lang w:val="ru-RU" w:eastAsia="ru-RU"/>
    </w:rPr>
  </w:style>
  <w:style w:type="paragraph" w:styleId="3">
    <w:name w:val="heading 3"/>
    <w:basedOn w:val="a"/>
    <w:next w:val="a"/>
    <w:link w:val="30"/>
    <w:qFormat/>
    <w:rsid w:val="00415BC7"/>
    <w:pPr>
      <w:keepNext/>
      <w:widowControl/>
      <w:suppressAutoHyphens w:val="0"/>
      <w:autoSpaceDE/>
      <w:spacing w:before="240" w:after="60"/>
      <w:outlineLvl w:val="2"/>
    </w:pPr>
    <w:rPr>
      <w:rFonts w:ascii="Arial" w:hAnsi="Arial" w:cs="Arial"/>
      <w:b/>
      <w:bCs/>
      <w:color w:val="auto"/>
      <w:sz w:val="26"/>
      <w:szCs w:val="26"/>
      <w:lang w:val="ru-RU" w:eastAsia="ru-RU"/>
    </w:rPr>
  </w:style>
  <w:style w:type="paragraph" w:styleId="4">
    <w:name w:val="heading 4"/>
    <w:basedOn w:val="a"/>
    <w:next w:val="a"/>
    <w:link w:val="40"/>
    <w:qFormat/>
    <w:rsid w:val="00415BC7"/>
    <w:pPr>
      <w:keepNext/>
      <w:widowControl/>
      <w:suppressAutoHyphens w:val="0"/>
      <w:autoSpaceDE/>
      <w:spacing w:before="240" w:after="60"/>
      <w:outlineLvl w:val="3"/>
    </w:pPr>
    <w:rPr>
      <w:rFonts w:ascii="Times New Roman" w:hAnsi="Times New Roman" w:cs="Times New Roman"/>
      <w:b/>
      <w:bCs/>
      <w:color w:val="auto"/>
      <w:sz w:val="28"/>
      <w:szCs w:val="28"/>
      <w:lang w:val="ru-RU" w:eastAsia="ru-RU"/>
    </w:rPr>
  </w:style>
  <w:style w:type="paragraph" w:styleId="7">
    <w:name w:val="heading 7"/>
    <w:basedOn w:val="a"/>
    <w:next w:val="a"/>
    <w:link w:val="70"/>
    <w:qFormat/>
    <w:rsid w:val="00415BC7"/>
    <w:pPr>
      <w:widowControl/>
      <w:suppressAutoHyphens w:val="0"/>
      <w:autoSpaceDE/>
      <w:spacing w:before="240" w:after="60"/>
      <w:outlineLvl w:val="6"/>
    </w:pPr>
    <w:rPr>
      <w:rFonts w:ascii="Times New Roman" w:hAnsi="Times New Roman" w:cs="Times New Roman"/>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415BC7"/>
    <w:pPr>
      <w:spacing w:line="276" w:lineRule="atLeast"/>
    </w:pPr>
    <w:rPr>
      <w:rFonts w:cs="Times New Roman"/>
    </w:rPr>
  </w:style>
  <w:style w:type="paragraph" w:customStyle="1" w:styleId="CM20">
    <w:name w:val="CM20"/>
    <w:basedOn w:val="a"/>
    <w:next w:val="a"/>
    <w:rsid w:val="00415BC7"/>
    <w:pPr>
      <w:spacing w:after="135"/>
    </w:pPr>
    <w:rPr>
      <w:rFonts w:cs="Times New Roman"/>
    </w:rPr>
  </w:style>
  <w:style w:type="paragraph" w:customStyle="1" w:styleId="CM21">
    <w:name w:val="CM21"/>
    <w:basedOn w:val="a"/>
    <w:next w:val="a"/>
    <w:rsid w:val="00415BC7"/>
    <w:pPr>
      <w:spacing w:after="610"/>
    </w:pPr>
    <w:rPr>
      <w:rFonts w:cs="Times New Roman"/>
    </w:rPr>
  </w:style>
  <w:style w:type="character" w:customStyle="1" w:styleId="10">
    <w:name w:val="Заголовок 1 Знак"/>
    <w:basedOn w:val="a0"/>
    <w:link w:val="1"/>
    <w:rsid w:val="00415BC7"/>
    <w:rPr>
      <w:rFonts w:ascii="Arial" w:eastAsia="Times New Roman" w:hAnsi="Arial" w:cs="Arial"/>
      <w:b/>
      <w:bCs/>
      <w:kern w:val="32"/>
      <w:sz w:val="32"/>
      <w:szCs w:val="32"/>
      <w:lang w:eastAsia="uk-UA"/>
    </w:rPr>
  </w:style>
  <w:style w:type="character" w:customStyle="1" w:styleId="20">
    <w:name w:val="Заголовок 2 Знак"/>
    <w:basedOn w:val="a0"/>
    <w:link w:val="2"/>
    <w:rsid w:val="00415BC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15BC7"/>
    <w:rPr>
      <w:rFonts w:ascii="Arial" w:eastAsia="Times New Roman" w:hAnsi="Arial" w:cs="Arial"/>
      <w:b/>
      <w:bCs/>
      <w:sz w:val="26"/>
      <w:szCs w:val="26"/>
      <w:lang w:val="ru-RU" w:eastAsia="ru-RU"/>
    </w:rPr>
  </w:style>
  <w:style w:type="character" w:customStyle="1" w:styleId="40">
    <w:name w:val="Заголовок 4 Знак"/>
    <w:basedOn w:val="a0"/>
    <w:link w:val="4"/>
    <w:rsid w:val="00415BC7"/>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415BC7"/>
    <w:rPr>
      <w:rFonts w:ascii="Times New Roman" w:eastAsia="Times New Roman" w:hAnsi="Times New Roman" w:cs="Times New Roman"/>
      <w:sz w:val="24"/>
      <w:szCs w:val="24"/>
      <w:lang w:val="ru-RU" w:eastAsia="ru-RU"/>
    </w:rPr>
  </w:style>
  <w:style w:type="paragraph" w:styleId="a3">
    <w:name w:val="Title"/>
    <w:basedOn w:val="a"/>
    <w:next w:val="a4"/>
    <w:link w:val="a5"/>
    <w:qFormat/>
    <w:rsid w:val="00415BC7"/>
    <w:pPr>
      <w:keepNext/>
      <w:suppressAutoHyphens w:val="0"/>
      <w:autoSpaceDN w:val="0"/>
      <w:adjustRightInd w:val="0"/>
      <w:spacing w:before="240" w:after="120"/>
    </w:pPr>
    <w:rPr>
      <w:rFonts w:ascii="Liberation Sans" w:hAnsi="Liberation Sans" w:cs="DejaVu Sans"/>
      <w:color w:val="auto"/>
      <w:sz w:val="28"/>
      <w:szCs w:val="28"/>
    </w:rPr>
  </w:style>
  <w:style w:type="character" w:customStyle="1" w:styleId="a5">
    <w:name w:val="Назва Знак"/>
    <w:basedOn w:val="a0"/>
    <w:link w:val="a3"/>
    <w:rsid w:val="00415BC7"/>
    <w:rPr>
      <w:rFonts w:ascii="Liberation Sans" w:eastAsia="Times New Roman" w:hAnsi="Liberation Sans" w:cs="DejaVu Sans"/>
      <w:sz w:val="28"/>
      <w:szCs w:val="28"/>
    </w:rPr>
  </w:style>
  <w:style w:type="paragraph" w:styleId="a4">
    <w:name w:val="Subtitle"/>
    <w:basedOn w:val="a"/>
    <w:link w:val="a6"/>
    <w:qFormat/>
    <w:rsid w:val="00415BC7"/>
    <w:pPr>
      <w:widowControl/>
      <w:suppressAutoHyphens w:val="0"/>
      <w:autoSpaceDE/>
      <w:spacing w:after="60"/>
      <w:jc w:val="center"/>
      <w:outlineLvl w:val="1"/>
    </w:pPr>
    <w:rPr>
      <w:rFonts w:ascii="Arial" w:hAnsi="Arial" w:cs="Arial"/>
      <w:color w:val="auto"/>
      <w:lang w:val="ru-RU" w:eastAsia="ru-RU"/>
    </w:rPr>
  </w:style>
  <w:style w:type="character" w:customStyle="1" w:styleId="a6">
    <w:name w:val="Підзаголовок Знак"/>
    <w:basedOn w:val="a0"/>
    <w:link w:val="a4"/>
    <w:rsid w:val="00415BC7"/>
    <w:rPr>
      <w:rFonts w:ascii="Arial" w:eastAsia="Times New Roman" w:hAnsi="Arial" w:cs="Arial"/>
      <w:sz w:val="24"/>
      <w:szCs w:val="24"/>
      <w:lang w:val="ru-RU" w:eastAsia="ru-RU"/>
    </w:rPr>
  </w:style>
  <w:style w:type="character" w:customStyle="1" w:styleId="apple-style-span">
    <w:name w:val="apple-style-span"/>
    <w:basedOn w:val="a0"/>
    <w:rsid w:val="00415BC7"/>
  </w:style>
  <w:style w:type="paragraph" w:styleId="a7">
    <w:name w:val="footer"/>
    <w:basedOn w:val="a"/>
    <w:link w:val="a8"/>
    <w:uiPriority w:val="99"/>
    <w:rsid w:val="00415BC7"/>
    <w:pPr>
      <w:widowControl/>
      <w:tabs>
        <w:tab w:val="center" w:pos="4819"/>
        <w:tab w:val="right" w:pos="9639"/>
      </w:tabs>
      <w:suppressAutoHyphens w:val="0"/>
      <w:autoSpaceDE/>
    </w:pPr>
    <w:rPr>
      <w:rFonts w:ascii="Times New Roman" w:hAnsi="Times New Roman" w:cs="Times New Roman"/>
      <w:color w:val="auto"/>
      <w:lang w:eastAsia="uk-UA"/>
    </w:rPr>
  </w:style>
  <w:style w:type="character" w:customStyle="1" w:styleId="a8">
    <w:name w:val="Нижній колонтитул Знак"/>
    <w:basedOn w:val="a0"/>
    <w:link w:val="a7"/>
    <w:uiPriority w:val="99"/>
    <w:rsid w:val="00415BC7"/>
    <w:rPr>
      <w:rFonts w:ascii="Times New Roman" w:eastAsia="Times New Roman" w:hAnsi="Times New Roman" w:cs="Times New Roman"/>
      <w:sz w:val="24"/>
      <w:szCs w:val="24"/>
      <w:lang w:eastAsia="uk-UA"/>
    </w:rPr>
  </w:style>
  <w:style w:type="character" w:styleId="a9">
    <w:name w:val="page number"/>
    <w:basedOn w:val="a0"/>
    <w:rsid w:val="00415BC7"/>
  </w:style>
  <w:style w:type="paragraph" w:styleId="aa">
    <w:name w:val="Body Text Indent"/>
    <w:basedOn w:val="a"/>
    <w:link w:val="ab"/>
    <w:rsid w:val="00415BC7"/>
    <w:pPr>
      <w:widowControl/>
      <w:suppressAutoHyphens w:val="0"/>
      <w:autoSpaceDE/>
      <w:ind w:firstLine="720"/>
    </w:pPr>
    <w:rPr>
      <w:rFonts w:ascii="Times New Roman" w:hAnsi="Times New Roman" w:cs="Times New Roman"/>
      <w:b/>
      <w:bCs/>
      <w:color w:val="auto"/>
      <w:sz w:val="28"/>
      <w:lang w:eastAsia="ru-RU"/>
    </w:rPr>
  </w:style>
  <w:style w:type="character" w:customStyle="1" w:styleId="ab">
    <w:name w:val="Основний текст з відступом Знак"/>
    <w:basedOn w:val="a0"/>
    <w:link w:val="aa"/>
    <w:rsid w:val="00415BC7"/>
    <w:rPr>
      <w:rFonts w:ascii="Times New Roman" w:eastAsia="Times New Roman" w:hAnsi="Times New Roman" w:cs="Times New Roman"/>
      <w:b/>
      <w:bCs/>
      <w:sz w:val="28"/>
      <w:szCs w:val="24"/>
      <w:lang w:eastAsia="ru-RU"/>
    </w:rPr>
  </w:style>
  <w:style w:type="paragraph" w:styleId="ac">
    <w:name w:val="Body Text"/>
    <w:basedOn w:val="a"/>
    <w:link w:val="ad"/>
    <w:rsid w:val="00415BC7"/>
    <w:pPr>
      <w:widowControl/>
      <w:suppressAutoHyphens w:val="0"/>
      <w:autoSpaceDE/>
      <w:spacing w:after="120"/>
    </w:pPr>
    <w:rPr>
      <w:rFonts w:ascii="Times New Roman" w:hAnsi="Times New Roman" w:cs="Times New Roman"/>
      <w:color w:val="auto"/>
      <w:sz w:val="28"/>
      <w:lang w:val="ru-RU" w:eastAsia="ru-RU"/>
    </w:rPr>
  </w:style>
  <w:style w:type="character" w:customStyle="1" w:styleId="ad">
    <w:name w:val="Основний текст Знак"/>
    <w:basedOn w:val="a0"/>
    <w:link w:val="ac"/>
    <w:rsid w:val="00415BC7"/>
    <w:rPr>
      <w:rFonts w:ascii="Times New Roman" w:eastAsia="Times New Roman" w:hAnsi="Times New Roman" w:cs="Times New Roman"/>
      <w:sz w:val="28"/>
      <w:szCs w:val="24"/>
      <w:lang w:val="ru-RU" w:eastAsia="ru-RU"/>
    </w:rPr>
  </w:style>
  <w:style w:type="paragraph" w:customStyle="1" w:styleId="FR2">
    <w:name w:val="FR2"/>
    <w:rsid w:val="00415BC7"/>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415BC7"/>
    <w:pPr>
      <w:widowControl/>
      <w:suppressAutoHyphens w:val="0"/>
      <w:autoSpaceDE/>
      <w:spacing w:after="120"/>
    </w:pPr>
    <w:rPr>
      <w:rFonts w:ascii="Times New Roman" w:hAnsi="Times New Roman" w:cs="Times New Roman"/>
      <w:color w:val="auto"/>
      <w:sz w:val="16"/>
      <w:szCs w:val="16"/>
      <w:lang w:val="ru-RU" w:eastAsia="ru-RU"/>
    </w:rPr>
  </w:style>
  <w:style w:type="character" w:customStyle="1" w:styleId="32">
    <w:name w:val="Основний текст 3 Знак"/>
    <w:basedOn w:val="a0"/>
    <w:link w:val="31"/>
    <w:rsid w:val="00415BC7"/>
    <w:rPr>
      <w:rFonts w:ascii="Times New Roman" w:eastAsia="Times New Roman" w:hAnsi="Times New Roman" w:cs="Times New Roman"/>
      <w:sz w:val="16"/>
      <w:szCs w:val="16"/>
      <w:lang w:val="ru-RU" w:eastAsia="ru-RU"/>
    </w:rPr>
  </w:style>
  <w:style w:type="paragraph" w:customStyle="1" w:styleId="FR1">
    <w:name w:val="FR1"/>
    <w:rsid w:val="00415BC7"/>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rPr>
  </w:style>
  <w:style w:type="paragraph" w:customStyle="1" w:styleId="3f3f3f3f3f3f3f3f3f3f3f3f3f3f3f3f3f3f3f3f3f3f2">
    <w:name w:val="О3fс3fн3fо3fв3fн3fо3fй3f т3fе3fк3fс3fт3f с3f о3fт3fс3fт3fу3fп3fо3fм3f 2"/>
    <w:basedOn w:val="a"/>
    <w:rsid w:val="00415BC7"/>
    <w:pPr>
      <w:suppressAutoHyphens w:val="0"/>
      <w:autoSpaceDN w:val="0"/>
      <w:adjustRightInd w:val="0"/>
      <w:spacing w:after="120" w:line="480" w:lineRule="auto"/>
      <w:ind w:left="283"/>
    </w:pPr>
    <w:rPr>
      <w:rFonts w:ascii="Times New Roman" w:hAnsi="Times New Roman" w:cs="Times New Roman"/>
      <w:color w:val="auto"/>
    </w:rPr>
  </w:style>
  <w:style w:type="paragraph" w:styleId="ae">
    <w:name w:val="Normal (Web)"/>
    <w:basedOn w:val="a"/>
    <w:rsid w:val="00415BC7"/>
    <w:pPr>
      <w:widowControl/>
      <w:suppressAutoHyphens w:val="0"/>
      <w:autoSpaceDE/>
      <w:spacing w:before="100" w:beforeAutospacing="1" w:after="100" w:afterAutospacing="1"/>
    </w:pPr>
    <w:rPr>
      <w:rFonts w:ascii="Times New Roman" w:hAnsi="Times New Roman" w:cs="Times New Roman"/>
      <w:color w:val="00008B"/>
      <w:lang w:val="ru-RU" w:eastAsia="ru-RU"/>
    </w:rPr>
  </w:style>
  <w:style w:type="paragraph" w:styleId="af">
    <w:name w:val="Balloon Text"/>
    <w:basedOn w:val="a"/>
    <w:link w:val="af0"/>
    <w:semiHidden/>
    <w:rsid w:val="00415BC7"/>
    <w:pPr>
      <w:widowControl/>
      <w:suppressAutoHyphens w:val="0"/>
      <w:autoSpaceDE/>
    </w:pPr>
    <w:rPr>
      <w:rFonts w:ascii="Tahoma" w:hAnsi="Tahoma" w:cs="Tahoma"/>
      <w:color w:val="auto"/>
      <w:sz w:val="16"/>
      <w:szCs w:val="16"/>
      <w:lang w:val="ru-RU" w:eastAsia="ru-RU"/>
    </w:rPr>
  </w:style>
  <w:style w:type="character" w:customStyle="1" w:styleId="af0">
    <w:name w:val="Текст у виносці Знак"/>
    <w:basedOn w:val="a0"/>
    <w:link w:val="af"/>
    <w:semiHidden/>
    <w:rsid w:val="00415BC7"/>
    <w:rPr>
      <w:rFonts w:ascii="Tahoma" w:eastAsia="Times New Roman" w:hAnsi="Tahoma" w:cs="Tahoma"/>
      <w:sz w:val="16"/>
      <w:szCs w:val="16"/>
      <w:lang w:val="ru-RU" w:eastAsia="ru-RU"/>
    </w:rPr>
  </w:style>
  <w:style w:type="paragraph" w:styleId="21">
    <w:name w:val="Body Text Indent 2"/>
    <w:basedOn w:val="a"/>
    <w:link w:val="22"/>
    <w:rsid w:val="00415BC7"/>
    <w:pPr>
      <w:widowControl/>
      <w:suppressAutoHyphens w:val="0"/>
      <w:autoSpaceDE/>
      <w:spacing w:after="120" w:line="480" w:lineRule="auto"/>
      <w:ind w:left="283"/>
    </w:pPr>
    <w:rPr>
      <w:rFonts w:ascii="Times New Roman" w:hAnsi="Times New Roman" w:cs="Times New Roman"/>
      <w:color w:val="auto"/>
      <w:lang w:val="ru-RU" w:eastAsia="ru-RU"/>
    </w:rPr>
  </w:style>
  <w:style w:type="character" w:customStyle="1" w:styleId="22">
    <w:name w:val="Основний текст з відступом 2 Знак"/>
    <w:basedOn w:val="a0"/>
    <w:link w:val="21"/>
    <w:rsid w:val="00415BC7"/>
    <w:rPr>
      <w:rFonts w:ascii="Times New Roman" w:eastAsia="Times New Roman" w:hAnsi="Times New Roman" w:cs="Times New Roman"/>
      <w:sz w:val="24"/>
      <w:szCs w:val="24"/>
      <w:lang w:val="ru-RU" w:eastAsia="ru-RU"/>
    </w:rPr>
  </w:style>
  <w:style w:type="paragraph" w:styleId="23">
    <w:name w:val="Body Text 2"/>
    <w:basedOn w:val="a"/>
    <w:link w:val="24"/>
    <w:rsid w:val="00415BC7"/>
    <w:pPr>
      <w:widowControl/>
      <w:suppressAutoHyphens w:val="0"/>
      <w:autoSpaceDE/>
      <w:spacing w:after="120" w:line="480" w:lineRule="auto"/>
    </w:pPr>
    <w:rPr>
      <w:rFonts w:ascii="Times New Roman" w:hAnsi="Times New Roman" w:cs="Times New Roman"/>
      <w:color w:val="auto"/>
      <w:lang w:val="ru-RU" w:eastAsia="ru-RU"/>
    </w:rPr>
  </w:style>
  <w:style w:type="character" w:customStyle="1" w:styleId="24">
    <w:name w:val="Основний текст 2 Знак"/>
    <w:basedOn w:val="a0"/>
    <w:link w:val="23"/>
    <w:rsid w:val="00415BC7"/>
    <w:rPr>
      <w:rFonts w:ascii="Times New Roman" w:eastAsia="Times New Roman" w:hAnsi="Times New Roman" w:cs="Times New Roman"/>
      <w:sz w:val="24"/>
      <w:szCs w:val="24"/>
      <w:lang w:val="ru-RU" w:eastAsia="ru-RU"/>
    </w:rPr>
  </w:style>
  <w:style w:type="paragraph" w:styleId="af1">
    <w:name w:val="Block Text"/>
    <w:basedOn w:val="a"/>
    <w:rsid w:val="00415BC7"/>
    <w:pPr>
      <w:widowControl/>
      <w:suppressAutoHyphens w:val="0"/>
      <w:autoSpaceDE/>
      <w:ind w:left="-108" w:right="-108"/>
      <w:jc w:val="center"/>
    </w:pPr>
    <w:rPr>
      <w:rFonts w:ascii="Times New Roman" w:hAnsi="Times New Roman" w:cs="Times New Roman"/>
      <w:color w:val="auto"/>
      <w:sz w:val="16"/>
      <w:szCs w:val="20"/>
      <w:lang w:eastAsia="ru-RU"/>
    </w:rPr>
  </w:style>
  <w:style w:type="character" w:customStyle="1" w:styleId="af2">
    <w:name w:val="Печатная машинка"/>
    <w:rsid w:val="00415BC7"/>
    <w:rPr>
      <w:rFonts w:ascii="Courier New" w:hAnsi="Courier New"/>
      <w:sz w:val="20"/>
    </w:rPr>
  </w:style>
  <w:style w:type="paragraph" w:customStyle="1" w:styleId="af3">
    <w:name w:val="Готовый"/>
    <w:basedOn w:val="a"/>
    <w:rsid w:val="00415BC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pPr>
    <w:rPr>
      <w:rFonts w:ascii="Courier New" w:hAnsi="Courier New" w:cs="Times New Roman"/>
      <w:snapToGrid w:val="0"/>
      <w:color w:val="auto"/>
      <w:sz w:val="20"/>
      <w:szCs w:val="20"/>
      <w:lang w:val="pl-PL" w:eastAsia="ru-RU"/>
    </w:rPr>
  </w:style>
  <w:style w:type="paragraph" w:styleId="af4">
    <w:name w:val="header"/>
    <w:basedOn w:val="a"/>
    <w:link w:val="af5"/>
    <w:rsid w:val="00415BC7"/>
    <w:pPr>
      <w:widowControl/>
      <w:tabs>
        <w:tab w:val="center" w:pos="4677"/>
        <w:tab w:val="right" w:pos="9355"/>
      </w:tabs>
      <w:suppressAutoHyphens w:val="0"/>
      <w:autoSpaceDE/>
    </w:pPr>
    <w:rPr>
      <w:rFonts w:ascii="Times New Roman" w:hAnsi="Times New Roman" w:cs="Times New Roman"/>
      <w:color w:val="auto"/>
      <w:lang w:val="ru-RU" w:eastAsia="ru-RU"/>
    </w:rPr>
  </w:style>
  <w:style w:type="character" w:customStyle="1" w:styleId="af5">
    <w:name w:val="Верхній колонтитул Знак"/>
    <w:basedOn w:val="a0"/>
    <w:link w:val="af4"/>
    <w:rsid w:val="00415BC7"/>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415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szCs w:val="20"/>
      <w:lang w:eastAsia="uk-UA"/>
    </w:rPr>
  </w:style>
  <w:style w:type="character" w:customStyle="1" w:styleId="HTML0">
    <w:name w:val="Стандартний HTML Знак"/>
    <w:basedOn w:val="a0"/>
    <w:link w:val="HTML"/>
    <w:uiPriority w:val="99"/>
    <w:rsid w:val="00415BC7"/>
    <w:rPr>
      <w:rFonts w:ascii="Courier New" w:eastAsia="Times New Roman" w:hAnsi="Courier New" w:cs="Courier New"/>
      <w:sz w:val="20"/>
      <w:szCs w:val="20"/>
      <w:lang w:eastAsia="uk-UA"/>
    </w:rPr>
  </w:style>
  <w:style w:type="character" w:styleId="af6">
    <w:name w:val="Hyperlink"/>
    <w:basedOn w:val="a0"/>
    <w:rsid w:val="00415BC7"/>
    <w:rPr>
      <w:color w:val="0000FF"/>
      <w:u w:val="single"/>
    </w:rPr>
  </w:style>
  <w:style w:type="paragraph" w:styleId="af7">
    <w:name w:val="Plain Text"/>
    <w:basedOn w:val="a"/>
    <w:link w:val="af8"/>
    <w:rsid w:val="00415BC7"/>
    <w:pPr>
      <w:widowControl/>
      <w:suppressAutoHyphens w:val="0"/>
      <w:autoSpaceDE/>
    </w:pPr>
    <w:rPr>
      <w:rFonts w:ascii="Courier New" w:hAnsi="Courier New" w:cs="Times New Roman"/>
      <w:color w:val="auto"/>
      <w:sz w:val="20"/>
      <w:szCs w:val="20"/>
      <w:lang w:val="en-US" w:eastAsia="ru-RU"/>
    </w:rPr>
  </w:style>
  <w:style w:type="character" w:customStyle="1" w:styleId="af8">
    <w:name w:val="Текст Знак"/>
    <w:basedOn w:val="a0"/>
    <w:link w:val="af7"/>
    <w:rsid w:val="00415BC7"/>
    <w:rPr>
      <w:rFonts w:ascii="Courier New" w:eastAsia="Times New Roman" w:hAnsi="Courier New" w:cs="Times New Roman"/>
      <w:sz w:val="20"/>
      <w:szCs w:val="20"/>
      <w:lang w:val="en-US" w:eastAsia="ru-RU"/>
    </w:rPr>
  </w:style>
  <w:style w:type="paragraph" w:customStyle="1" w:styleId="af9">
    <w:name w:val="БезграничнаяСправедливость"/>
    <w:rsid w:val="00415BC7"/>
    <w:pPr>
      <w:spacing w:after="0" w:line="240" w:lineRule="auto"/>
      <w:ind w:firstLine="709"/>
      <w:jc w:val="both"/>
    </w:pPr>
    <w:rPr>
      <w:rFonts w:ascii="Times New Roman" w:eastAsia="Times New Roman" w:hAnsi="Times New Roman" w:cs="Times New Roman"/>
      <w:sz w:val="24"/>
      <w:szCs w:val="20"/>
      <w:lang w:val="ru-RU" w:eastAsia="ru-RU"/>
    </w:rPr>
  </w:style>
  <w:style w:type="paragraph" w:customStyle="1" w:styleId="Normalh">
    <w:name w:val="Normal_h"/>
    <w:basedOn w:val="a"/>
    <w:rsid w:val="00415BC7"/>
    <w:pPr>
      <w:keepNext/>
      <w:widowControl/>
      <w:suppressAutoHyphens w:val="0"/>
      <w:autoSpaceDE/>
      <w:spacing w:before="240" w:after="120"/>
      <w:jc w:val="center"/>
    </w:pPr>
    <w:rPr>
      <w:rFonts w:ascii="SchoolBook" w:hAnsi="SchoolBook" w:cs="SchoolBook"/>
      <w:color w:val="auto"/>
      <w:sz w:val="20"/>
      <w:szCs w:val="20"/>
      <w:lang w:val="en-US" w:eastAsia="uk-UA"/>
    </w:rPr>
  </w:style>
  <w:style w:type="table" w:styleId="afa">
    <w:name w:val="Table Grid"/>
    <w:basedOn w:val="a1"/>
    <w:rsid w:val="00415BC7"/>
    <w:pPr>
      <w:spacing w:after="0" w:line="240" w:lineRule="auto"/>
    </w:pPr>
    <w:rPr>
      <w:rFonts w:ascii="Tms Rmn" w:eastAsia="Times New Roman" w:hAnsi="Tms Rm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Cite"/>
    <w:basedOn w:val="a0"/>
    <w:uiPriority w:val="99"/>
    <w:rsid w:val="00415BC7"/>
    <w:rPr>
      <w:i/>
      <w:iCs/>
    </w:rPr>
  </w:style>
  <w:style w:type="character" w:styleId="afb">
    <w:name w:val="Strong"/>
    <w:basedOn w:val="a0"/>
    <w:qFormat/>
    <w:rsid w:val="00415BC7"/>
    <w:rPr>
      <w:b/>
      <w:bCs/>
    </w:rPr>
  </w:style>
  <w:style w:type="paragraph" w:customStyle="1" w:styleId="Default">
    <w:name w:val="Default"/>
    <w:rsid w:val="00415BC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995E-E16E-480D-9A7E-96F9A883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12995</Words>
  <Characters>7408</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K225_3</dc:creator>
  <cp:lastModifiedBy>RePack by Diakov</cp:lastModifiedBy>
  <cp:revision>4</cp:revision>
  <dcterms:created xsi:type="dcterms:W3CDTF">2019-06-18T07:16:00Z</dcterms:created>
  <dcterms:modified xsi:type="dcterms:W3CDTF">2019-06-18T08:32:00Z</dcterms:modified>
</cp:coreProperties>
</file>